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2D" w:rsidRDefault="00763C5F" w:rsidP="00763C5F">
      <w:pPr>
        <w:tabs>
          <w:tab w:val="left" w:pos="1396"/>
          <w:tab w:val="left" w:pos="3056"/>
        </w:tabs>
        <w:rPr>
          <w:b/>
          <w:bCs/>
          <w:noProof w:val="0"/>
          <w:sz w:val="96"/>
          <w:szCs w:val="96"/>
          <w:rtl/>
        </w:rPr>
      </w:pPr>
      <w:r>
        <w:rPr>
          <w:b/>
          <w:bCs/>
          <w:noProof w:val="0"/>
          <w:sz w:val="96"/>
          <w:szCs w:val="96"/>
          <w:rtl/>
        </w:rPr>
        <w:tab/>
      </w:r>
      <w:r>
        <w:rPr>
          <w:b/>
          <w:bCs/>
          <w:noProof w:val="0"/>
          <w:sz w:val="96"/>
          <w:szCs w:val="96"/>
          <w:rtl/>
        </w:rPr>
        <w:tab/>
      </w:r>
    </w:p>
    <w:p w:rsidR="00725796" w:rsidRPr="002676ED" w:rsidRDefault="00725796" w:rsidP="00640DF8">
      <w:pPr>
        <w:tabs>
          <w:tab w:val="left" w:pos="3056"/>
        </w:tabs>
        <w:jc w:val="center"/>
        <w:rPr>
          <w:b/>
          <w:bCs/>
          <w:noProof w:val="0"/>
          <w:sz w:val="96"/>
          <w:szCs w:val="96"/>
          <w:rtl/>
        </w:rPr>
      </w:pPr>
      <w:r w:rsidRPr="002676ED">
        <w:rPr>
          <w:b/>
          <w:bCs/>
          <w:noProof w:val="0"/>
          <w:sz w:val="96"/>
          <w:szCs w:val="96"/>
          <w:rtl/>
        </w:rPr>
        <w:t>מידעון</w:t>
      </w:r>
    </w:p>
    <w:p w:rsidR="00725796" w:rsidRDefault="00F0632D" w:rsidP="00725796">
      <w:pPr>
        <w:tabs>
          <w:tab w:val="left" w:pos="3056"/>
        </w:tabs>
        <w:jc w:val="center"/>
        <w:rPr>
          <w:b/>
          <w:bCs/>
          <w:noProof w:val="0"/>
          <w:color w:val="000000" w:themeColor="text1"/>
          <w:sz w:val="96"/>
          <w:szCs w:val="96"/>
          <w:rtl/>
        </w:rPr>
      </w:pPr>
      <w:r>
        <w:rPr>
          <w:rFonts w:hint="cs"/>
          <w:b/>
          <w:bCs/>
          <w:color w:val="000000" w:themeColor="text1"/>
          <w:sz w:val="96"/>
          <w:szCs w:val="96"/>
          <w:rtl/>
        </w:rPr>
        <w:t xml:space="preserve">הסברה ודוברות </w:t>
      </w:r>
    </w:p>
    <w:p w:rsidR="00725796" w:rsidRDefault="00725796" w:rsidP="00725796">
      <w:pPr>
        <w:tabs>
          <w:tab w:val="left" w:pos="2411"/>
        </w:tabs>
        <w:jc w:val="center"/>
        <w:rPr>
          <w:b/>
          <w:bCs/>
          <w:noProof w:val="0"/>
          <w:sz w:val="26"/>
          <w:szCs w:val="26"/>
          <w:rtl/>
        </w:rPr>
      </w:pPr>
    </w:p>
    <w:p w:rsidR="00725796" w:rsidRPr="006829BB" w:rsidRDefault="00725796" w:rsidP="00640DF8">
      <w:pPr>
        <w:tabs>
          <w:tab w:val="left" w:pos="2411"/>
        </w:tabs>
        <w:jc w:val="center"/>
        <w:rPr>
          <w:b/>
          <w:bCs/>
          <w:noProof w:val="0"/>
          <w:sz w:val="96"/>
          <w:szCs w:val="96"/>
          <w:rtl/>
        </w:rPr>
      </w:pPr>
      <w:r w:rsidRPr="006829BB">
        <w:rPr>
          <w:b/>
          <w:bCs/>
          <w:noProof w:val="0"/>
          <w:sz w:val="96"/>
          <w:szCs w:val="96"/>
          <w:rtl/>
        </w:rPr>
        <w:t>שנה"ל תשע"</w:t>
      </w:r>
      <w:r w:rsidR="003973F5">
        <w:rPr>
          <w:rFonts w:hint="cs"/>
          <w:b/>
          <w:bCs/>
          <w:noProof w:val="0"/>
          <w:sz w:val="96"/>
          <w:szCs w:val="96"/>
          <w:rtl/>
        </w:rPr>
        <w:t>ז</w:t>
      </w:r>
    </w:p>
    <w:p w:rsidR="00725796" w:rsidRPr="006829BB" w:rsidRDefault="003973F5" w:rsidP="00725796">
      <w:pPr>
        <w:tabs>
          <w:tab w:val="left" w:pos="2411"/>
        </w:tabs>
        <w:jc w:val="center"/>
        <w:rPr>
          <w:b/>
          <w:bCs/>
          <w:sz w:val="96"/>
          <w:szCs w:val="96"/>
        </w:rPr>
      </w:pPr>
      <w:r>
        <w:rPr>
          <w:rFonts w:hint="cs"/>
          <w:b/>
          <w:bCs/>
          <w:noProof w:val="0"/>
          <w:sz w:val="96"/>
          <w:szCs w:val="96"/>
          <w:rtl/>
        </w:rPr>
        <w:t>2016-2017</w:t>
      </w:r>
    </w:p>
    <w:p w:rsidR="00725796" w:rsidRDefault="00846C26" w:rsidP="00725796">
      <w:pPr>
        <w:tabs>
          <w:tab w:val="left" w:pos="3431"/>
        </w:tabs>
        <w:rPr>
          <w:noProof w:val="0"/>
          <w:sz w:val="96"/>
          <w:szCs w:val="96"/>
          <w:rtl/>
        </w:rPr>
      </w:pPr>
      <w:r w:rsidRPr="00846C26">
        <w:rPr>
          <w:sz w:val="28"/>
          <w:rtl/>
          <w:lang w:eastAsia="en-US"/>
        </w:rPr>
        <w:pict>
          <v:shapetype id="_x0000_t202" coordsize="21600,21600" o:spt="202" path="m,l,21600r21600,l21600,xe">
            <v:stroke joinstyle="miter"/>
            <v:path gradientshapeok="t" o:connecttype="rect"/>
          </v:shapetype>
          <v:shape id="תיבת טקסט 8" o:spid="_x0000_s1026" type="#_x0000_t202" style="position:absolute;left:0;text-align:left;margin-left:83.1pt;margin-top:16.75pt;width:314.25pt;height:19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" strokeweight="2.25pt">
            <v:textbox>
              <w:txbxContent>
                <w:p w:rsidR="00725796" w:rsidRDefault="00725796" w:rsidP="00725796">
                  <w:pPr>
                    <w:ind w:left="260"/>
                    <w:jc w:val="center"/>
                    <w:rPr>
                      <w:rFonts w:ascii="Arial" w:hAnsi="Arial"/>
                      <w:b/>
                      <w:bCs/>
                      <w:sz w:val="28"/>
                      <w:rtl/>
                    </w:rPr>
                  </w:pPr>
                  <w:r w:rsidRPr="00F746C9">
                    <w:rPr>
                      <w:rFonts w:ascii="Arial" w:hAnsi="Arial" w:hint="eastAsia"/>
                      <w:b/>
                      <w:bCs/>
                      <w:sz w:val="28"/>
                      <w:rtl/>
                    </w:rPr>
                    <w:t>למידע</w:t>
                  </w:r>
                  <w:r w:rsidRPr="00F746C9">
                    <w:rPr>
                      <w:rFonts w:ascii="Arial" w:hAnsi="Arial"/>
                      <w:b/>
                      <w:bCs/>
                      <w:sz w:val="28"/>
                      <w:rtl/>
                    </w:rPr>
                    <w:t xml:space="preserve"> </w:t>
                  </w:r>
                  <w:r w:rsidRPr="00F746C9">
                    <w:rPr>
                      <w:rFonts w:ascii="Arial" w:hAnsi="Arial" w:hint="eastAsia"/>
                      <w:b/>
                      <w:bCs/>
                      <w:sz w:val="28"/>
                      <w:rtl/>
                    </w:rPr>
                    <w:t>נוסף</w:t>
                  </w:r>
                  <w:r w:rsidRPr="00F746C9">
                    <w:rPr>
                      <w:rFonts w:ascii="Arial" w:hAnsi="Arial"/>
                      <w:b/>
                      <w:bCs/>
                      <w:sz w:val="28"/>
                      <w:rtl/>
                    </w:rPr>
                    <w:t xml:space="preserve"> </w:t>
                  </w:r>
                  <w:r w:rsidRPr="00F746C9">
                    <w:rPr>
                      <w:rFonts w:ascii="Arial" w:hAnsi="Arial" w:hint="eastAsia"/>
                      <w:b/>
                      <w:bCs/>
                      <w:sz w:val="28"/>
                      <w:rtl/>
                    </w:rPr>
                    <w:t>והרשמה</w:t>
                  </w:r>
                </w:p>
                <w:p w:rsidR="004D68F3" w:rsidRDefault="004D68F3" w:rsidP="00725796">
                  <w:pPr>
                    <w:ind w:left="260"/>
                    <w:jc w:val="center"/>
                    <w:rPr>
                      <w:rFonts w:ascii="Arial" w:hAnsi="Arial"/>
                      <w:b/>
                      <w:bCs/>
                      <w:sz w:val="28"/>
                      <w:rtl/>
                    </w:rPr>
                  </w:pPr>
                </w:p>
                <w:p w:rsidR="004D68F3" w:rsidRDefault="004D68F3" w:rsidP="00725796">
                  <w:pPr>
                    <w:ind w:left="260"/>
                    <w:jc w:val="center"/>
                    <w:rPr>
                      <w:rFonts w:ascii="Arial" w:hAnsi="Arial"/>
                      <w:b/>
                      <w:bCs/>
                      <w:sz w:val="28"/>
                      <w:rtl/>
                    </w:rPr>
                  </w:pPr>
                </w:p>
                <w:p w:rsidR="004D68F3" w:rsidRDefault="004D68F3" w:rsidP="00725796">
                  <w:pPr>
                    <w:ind w:left="260"/>
                    <w:jc w:val="center"/>
                    <w:rPr>
                      <w:rFonts w:ascii="Arial" w:hAnsi="Arial"/>
                      <w:b/>
                      <w:bCs/>
                      <w:sz w:val="28"/>
                      <w:rtl/>
                    </w:rPr>
                  </w:pPr>
                </w:p>
                <w:p w:rsidR="004D68F3" w:rsidRDefault="004D68F3" w:rsidP="00725796">
                  <w:pPr>
                    <w:ind w:left="260"/>
                    <w:jc w:val="center"/>
                    <w:rPr>
                      <w:rFonts w:ascii="Arial" w:hAnsi="Arial"/>
                      <w:b/>
                      <w:bCs/>
                      <w:sz w:val="28"/>
                      <w:rtl/>
                    </w:rPr>
                  </w:pPr>
                </w:p>
                <w:p w:rsidR="004D68F3" w:rsidRDefault="004D68F3" w:rsidP="00725796">
                  <w:pPr>
                    <w:ind w:left="260"/>
                    <w:jc w:val="center"/>
                    <w:rPr>
                      <w:rFonts w:ascii="Arial" w:hAnsi="Arial"/>
                      <w:b/>
                      <w:bCs/>
                      <w:sz w:val="28"/>
                      <w:rtl/>
                    </w:rPr>
                  </w:pPr>
                </w:p>
                <w:p w:rsidR="004D68F3" w:rsidRPr="00F746C9" w:rsidRDefault="004D68F3" w:rsidP="00725796">
                  <w:pPr>
                    <w:ind w:left="260"/>
                    <w:jc w:val="center"/>
                    <w:rPr>
                      <w:rFonts w:ascii="Arial" w:hAnsi="Arial"/>
                      <w:b/>
                      <w:bCs/>
                      <w:sz w:val="28"/>
                      <w:rtl/>
                    </w:rPr>
                  </w:pPr>
                </w:p>
                <w:p w:rsidR="00725796" w:rsidRPr="001D5CED" w:rsidRDefault="00725796" w:rsidP="00725796">
                  <w:pPr>
                    <w:jc w:val="center"/>
                  </w:pPr>
                  <w:r>
                    <w:rPr>
                      <w:rFonts w:ascii="Arial" w:hAnsi="Arial" w:cs="Narkisim"/>
                      <w:sz w:val="26"/>
                      <w:szCs w:val="26"/>
                      <w:lang w:eastAsia="en-US"/>
                    </w:rPr>
                    <w:drawing>
                      <wp:inline distT="0" distB="0" distL="0" distR="0">
                        <wp:extent cx="3390900" cy="962025"/>
                        <wp:effectExtent l="0" t="0" r="0" b="9525"/>
                        <wp:docPr id="3" name="תמונה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962025"/>
                                </a:xfrm>
                                <a:prstGeom prst="rect">
                                  <a:avLst/>
                                </a:prstGeom>
                                <a:noFill/>
                                <a:ln>
                                  <a:noFill/>
                                </a:ln>
                              </pic:spPr>
                            </pic:pic>
                          </a:graphicData>
                        </a:graphic>
                      </wp:inline>
                    </w:drawing>
                  </w:r>
                </w:p>
              </w:txbxContent>
            </v:textbox>
          </v:shape>
        </w:pict>
      </w:r>
      <w:r w:rsidR="00725796">
        <w:rPr>
          <w:noProof w:val="0"/>
          <w:sz w:val="96"/>
          <w:szCs w:val="96"/>
          <w:rtl/>
        </w:rPr>
        <w:tab/>
      </w:r>
    </w:p>
    <w:p w:rsidR="00725796" w:rsidRDefault="00725796" w:rsidP="00725796">
      <w:pPr>
        <w:tabs>
          <w:tab w:val="left" w:pos="3431"/>
        </w:tabs>
        <w:rPr>
          <w:noProof w:val="0"/>
          <w:sz w:val="96"/>
          <w:szCs w:val="96"/>
          <w:rtl/>
        </w:rPr>
      </w:pPr>
    </w:p>
    <w:p w:rsidR="00725796" w:rsidRDefault="00725796" w:rsidP="00725796">
      <w:pPr>
        <w:tabs>
          <w:tab w:val="left" w:pos="3431"/>
        </w:tabs>
        <w:rPr>
          <w:noProof w:val="0"/>
          <w:sz w:val="96"/>
          <w:szCs w:val="96"/>
          <w:rtl/>
        </w:rPr>
      </w:pPr>
    </w:p>
    <w:p w:rsidR="00E50FC2" w:rsidRDefault="00E50FC2" w:rsidP="00725796">
      <w:pPr>
        <w:rPr>
          <w:noProof w:val="0"/>
          <w:sz w:val="96"/>
          <w:szCs w:val="96"/>
          <w:rtl/>
        </w:rPr>
      </w:pPr>
    </w:p>
    <w:p w:rsidR="00E50FC2" w:rsidRDefault="00E50FC2" w:rsidP="00725796">
      <w:pPr>
        <w:rPr>
          <w:noProof w:val="0"/>
          <w:sz w:val="96"/>
          <w:szCs w:val="96"/>
          <w:rtl/>
        </w:rPr>
      </w:pPr>
    </w:p>
    <w:p w:rsidR="00760734" w:rsidRDefault="00760734" w:rsidP="00725796">
      <w:pPr>
        <w:rPr>
          <w:b/>
          <w:bCs/>
          <w:noProof w:val="0"/>
          <w:sz w:val="28"/>
          <w:u w:val="single"/>
          <w:rtl/>
        </w:rPr>
      </w:pPr>
    </w:p>
    <w:p w:rsidR="00760734" w:rsidRDefault="00760734" w:rsidP="00725796">
      <w:pPr>
        <w:rPr>
          <w:b/>
          <w:bCs/>
          <w:noProof w:val="0"/>
          <w:sz w:val="28"/>
          <w:u w:val="single"/>
          <w:rtl/>
        </w:rPr>
      </w:pPr>
    </w:p>
    <w:p w:rsidR="00F0632D" w:rsidRDefault="00F0632D" w:rsidP="00725796">
      <w:pPr>
        <w:rPr>
          <w:b/>
          <w:bCs/>
          <w:noProof w:val="0"/>
          <w:sz w:val="28"/>
          <w:u w:val="single"/>
          <w:rtl/>
        </w:rPr>
      </w:pPr>
    </w:p>
    <w:p w:rsidR="00F0632D" w:rsidRDefault="00F0632D" w:rsidP="00725796">
      <w:pPr>
        <w:rPr>
          <w:b/>
          <w:bCs/>
          <w:noProof w:val="0"/>
          <w:sz w:val="28"/>
          <w:u w:val="single"/>
          <w:rtl/>
        </w:rPr>
      </w:pPr>
    </w:p>
    <w:p w:rsidR="00F0632D" w:rsidRDefault="00F0632D" w:rsidP="00725796">
      <w:pPr>
        <w:rPr>
          <w:b/>
          <w:bCs/>
          <w:noProof w:val="0"/>
          <w:sz w:val="28"/>
          <w:u w:val="single"/>
          <w:rtl/>
        </w:rPr>
      </w:pPr>
    </w:p>
    <w:p w:rsidR="00F0632D" w:rsidRDefault="00F0632D" w:rsidP="00725796">
      <w:pPr>
        <w:rPr>
          <w:b/>
          <w:bCs/>
          <w:noProof w:val="0"/>
          <w:sz w:val="28"/>
          <w:u w:val="single"/>
          <w:rtl/>
        </w:rPr>
      </w:pPr>
    </w:p>
    <w:p w:rsidR="00F0632D" w:rsidRDefault="00F0632D" w:rsidP="00725796">
      <w:pPr>
        <w:rPr>
          <w:b/>
          <w:bCs/>
          <w:noProof w:val="0"/>
          <w:sz w:val="28"/>
          <w:u w:val="single"/>
          <w:rtl/>
        </w:rPr>
      </w:pPr>
    </w:p>
    <w:p w:rsidR="00F0632D" w:rsidRDefault="00F0632D" w:rsidP="00725796">
      <w:pPr>
        <w:rPr>
          <w:b/>
          <w:bCs/>
          <w:noProof w:val="0"/>
          <w:sz w:val="28"/>
          <w:u w:val="single"/>
          <w:rtl/>
        </w:rPr>
      </w:pPr>
    </w:p>
    <w:p w:rsidR="00F0632D" w:rsidRDefault="00F0632D" w:rsidP="00725796">
      <w:pPr>
        <w:rPr>
          <w:b/>
          <w:bCs/>
          <w:noProof w:val="0"/>
          <w:sz w:val="28"/>
          <w:u w:val="single"/>
          <w:rtl/>
        </w:rPr>
      </w:pPr>
    </w:p>
    <w:p w:rsidR="00F0632D" w:rsidRDefault="00F0632D" w:rsidP="00725796">
      <w:pPr>
        <w:rPr>
          <w:b/>
          <w:bCs/>
          <w:noProof w:val="0"/>
          <w:sz w:val="28"/>
          <w:u w:val="single"/>
          <w:rtl/>
        </w:rPr>
      </w:pPr>
    </w:p>
    <w:p w:rsidR="00760734" w:rsidRDefault="00760734" w:rsidP="00725796">
      <w:pPr>
        <w:rPr>
          <w:b/>
          <w:bCs/>
          <w:noProof w:val="0"/>
          <w:sz w:val="28"/>
          <w:u w:val="single"/>
          <w:rtl/>
        </w:rPr>
      </w:pPr>
    </w:p>
    <w:p w:rsidR="00760734" w:rsidRDefault="00760734" w:rsidP="00725796">
      <w:pPr>
        <w:rPr>
          <w:b/>
          <w:bCs/>
          <w:noProof w:val="0"/>
          <w:sz w:val="28"/>
          <w:u w:val="single"/>
          <w:rtl/>
        </w:rPr>
      </w:pPr>
    </w:p>
    <w:p w:rsidR="00B12F90" w:rsidRDefault="00B12F90" w:rsidP="00725796">
      <w:pPr>
        <w:rPr>
          <w:b/>
          <w:bCs/>
          <w:noProof w:val="0"/>
          <w:sz w:val="28"/>
          <w:u w:val="single"/>
          <w:rtl/>
        </w:rPr>
      </w:pPr>
    </w:p>
    <w:p w:rsidR="007B0816" w:rsidRDefault="007B0816" w:rsidP="00725796">
      <w:pPr>
        <w:rPr>
          <w:b/>
          <w:bCs/>
          <w:noProof w:val="0"/>
          <w:sz w:val="28"/>
          <w:u w:val="single"/>
          <w:rtl/>
        </w:rPr>
      </w:pPr>
    </w:p>
    <w:p w:rsidR="00242D86" w:rsidRDefault="00725796" w:rsidP="00242D86">
      <w:pPr>
        <w:spacing w:line="480" w:lineRule="auto"/>
        <w:contextualSpacing/>
        <w:jc w:val="both"/>
        <w:rPr>
          <w:rFonts w:ascii="Arial" w:hAnsi="Arial"/>
          <w:b/>
          <w:bCs/>
          <w:noProof w:val="0"/>
          <w:sz w:val="24"/>
          <w:szCs w:val="24"/>
          <w:rtl/>
        </w:rPr>
      </w:pPr>
      <w:r w:rsidRPr="005C311A">
        <w:rPr>
          <w:rFonts w:hint="cs"/>
          <w:b/>
          <w:bCs/>
          <w:noProof w:val="0"/>
          <w:sz w:val="24"/>
          <w:szCs w:val="24"/>
          <w:u w:val="single"/>
          <w:rtl/>
        </w:rPr>
        <w:lastRenderedPageBreak/>
        <w:t xml:space="preserve">ריכוז </w:t>
      </w:r>
      <w:r w:rsidR="007B0816" w:rsidRPr="005C311A">
        <w:rPr>
          <w:rFonts w:hint="cs"/>
          <w:b/>
          <w:bCs/>
          <w:noProof w:val="0"/>
          <w:sz w:val="24"/>
          <w:szCs w:val="24"/>
          <w:u w:val="single"/>
          <w:rtl/>
        </w:rPr>
        <w:t>קורס</w:t>
      </w:r>
      <w:r w:rsidRPr="005C311A">
        <w:rPr>
          <w:rFonts w:hint="cs"/>
          <w:b/>
          <w:bCs/>
          <w:noProof w:val="0"/>
          <w:sz w:val="24"/>
          <w:szCs w:val="24"/>
          <w:u w:val="single"/>
          <w:rtl/>
        </w:rPr>
        <w:t xml:space="preserve">: </w:t>
      </w:r>
    </w:p>
    <w:p w:rsidR="005A365A" w:rsidRPr="005C311A" w:rsidRDefault="00F0632D" w:rsidP="00242D86">
      <w:pPr>
        <w:spacing w:line="480" w:lineRule="auto"/>
        <w:contextualSpacing/>
        <w:jc w:val="both"/>
        <w:rPr>
          <w:rFonts w:ascii="Arial" w:hAnsi="Arial"/>
          <w:noProof w:val="0"/>
          <w:sz w:val="24"/>
          <w:szCs w:val="24"/>
        </w:rPr>
      </w:pPr>
      <w:r w:rsidRPr="005C311A">
        <w:rPr>
          <w:rFonts w:ascii="Arial" w:hAnsi="Arial" w:hint="cs"/>
          <w:b/>
          <w:bCs/>
          <w:noProof w:val="0"/>
          <w:sz w:val="24"/>
          <w:szCs w:val="24"/>
          <w:rtl/>
        </w:rPr>
        <w:t xml:space="preserve">גלי </w:t>
      </w:r>
      <w:r w:rsidR="005A365A" w:rsidRPr="005C311A">
        <w:rPr>
          <w:rFonts w:ascii="Arial" w:hAnsi="Arial" w:hint="cs"/>
          <w:b/>
          <w:bCs/>
          <w:noProof w:val="0"/>
          <w:sz w:val="24"/>
          <w:szCs w:val="24"/>
          <w:rtl/>
        </w:rPr>
        <w:t>ב</w:t>
      </w:r>
      <w:r w:rsidRPr="005C311A">
        <w:rPr>
          <w:rFonts w:ascii="Arial" w:hAnsi="Arial" w:hint="cs"/>
          <w:b/>
          <w:bCs/>
          <w:noProof w:val="0"/>
          <w:sz w:val="24"/>
          <w:szCs w:val="24"/>
          <w:rtl/>
        </w:rPr>
        <w:t>סודו</w:t>
      </w:r>
      <w:r w:rsidR="00725796" w:rsidRPr="005C311A">
        <w:rPr>
          <w:rFonts w:ascii="Arial" w:hAnsi="Arial"/>
          <w:noProof w:val="0"/>
          <w:sz w:val="24"/>
          <w:szCs w:val="24"/>
          <w:rtl/>
        </w:rPr>
        <w:t xml:space="preserve">, </w:t>
      </w:r>
      <w:r w:rsidR="00AE3E0C" w:rsidRPr="005C311A">
        <w:rPr>
          <w:rFonts w:ascii="Arial" w:hAnsi="Arial" w:hint="cs"/>
          <w:noProof w:val="0"/>
          <w:sz w:val="24"/>
          <w:szCs w:val="24"/>
          <w:rtl/>
        </w:rPr>
        <w:t>בעלת תעודת הוראה</w:t>
      </w:r>
      <w:r w:rsidR="00AE2ED1" w:rsidRPr="005C311A">
        <w:rPr>
          <w:rFonts w:ascii="Arial" w:hAnsi="Arial" w:hint="cs"/>
          <w:noProof w:val="0"/>
          <w:sz w:val="24"/>
          <w:szCs w:val="24"/>
          <w:rtl/>
        </w:rPr>
        <w:t>;</w:t>
      </w:r>
      <w:r w:rsidR="00AE3E0C" w:rsidRPr="005C311A">
        <w:rPr>
          <w:rFonts w:ascii="Arial" w:hAnsi="Arial" w:hint="cs"/>
          <w:noProof w:val="0"/>
          <w:sz w:val="24"/>
          <w:szCs w:val="24"/>
          <w:rtl/>
        </w:rPr>
        <w:t xml:space="preserve"> </w:t>
      </w:r>
      <w:r w:rsidR="005A365A" w:rsidRPr="005C311A">
        <w:rPr>
          <w:rFonts w:ascii="Arial" w:hAnsi="Arial" w:hint="cs"/>
          <w:noProof w:val="0"/>
          <w:sz w:val="24"/>
          <w:szCs w:val="24"/>
          <w:rtl/>
        </w:rPr>
        <w:t xml:space="preserve">יועצת פיתוח משאבים </w:t>
      </w:r>
      <w:r w:rsidR="00AE2ED1" w:rsidRPr="005C311A">
        <w:rPr>
          <w:rFonts w:ascii="Arial" w:hAnsi="Arial" w:hint="cs"/>
          <w:noProof w:val="0"/>
          <w:sz w:val="24"/>
          <w:szCs w:val="24"/>
          <w:rtl/>
        </w:rPr>
        <w:t xml:space="preserve">בשתיל </w:t>
      </w:r>
      <w:r w:rsidR="005A365A" w:rsidRPr="005C311A">
        <w:rPr>
          <w:rFonts w:ascii="Arial" w:hAnsi="Arial" w:hint="cs"/>
          <w:noProof w:val="0"/>
          <w:sz w:val="24"/>
          <w:szCs w:val="24"/>
          <w:rtl/>
        </w:rPr>
        <w:t>ו</w:t>
      </w:r>
      <w:r w:rsidR="00AE2ED1" w:rsidRPr="005C311A">
        <w:rPr>
          <w:rFonts w:ascii="Arial" w:hAnsi="Arial" w:hint="cs"/>
          <w:noProof w:val="0"/>
          <w:sz w:val="24"/>
          <w:szCs w:val="24"/>
          <w:rtl/>
        </w:rPr>
        <w:t>אחראית על הקמת בלוג שתיל.</w:t>
      </w:r>
      <w:r w:rsidR="005A365A" w:rsidRPr="005C311A">
        <w:rPr>
          <w:rFonts w:ascii="Arial" w:hAnsi="Arial" w:hint="cs"/>
          <w:noProof w:val="0"/>
          <w:sz w:val="24"/>
          <w:szCs w:val="24"/>
          <w:rtl/>
        </w:rPr>
        <w:t xml:space="preserve"> חברת ו</w:t>
      </w:r>
      <w:r w:rsidR="007B0816" w:rsidRPr="005C311A">
        <w:rPr>
          <w:rFonts w:ascii="Arial" w:hAnsi="Arial" w:hint="cs"/>
          <w:noProof w:val="0"/>
          <w:sz w:val="24"/>
          <w:szCs w:val="24"/>
          <w:rtl/>
        </w:rPr>
        <w:t>ו</w:t>
      </w:r>
      <w:r w:rsidR="005A365A" w:rsidRPr="005C311A">
        <w:rPr>
          <w:rFonts w:ascii="Arial" w:hAnsi="Arial" w:hint="cs"/>
          <w:noProof w:val="0"/>
          <w:sz w:val="24"/>
          <w:szCs w:val="24"/>
          <w:rtl/>
        </w:rPr>
        <w:t>עד מנהל בתנועה לעתיד הנגב המערבי (ע"ר)</w:t>
      </w:r>
      <w:r w:rsidR="007B0816" w:rsidRPr="005C311A">
        <w:rPr>
          <w:rFonts w:ascii="Arial" w:hAnsi="Arial" w:hint="cs"/>
          <w:noProof w:val="0"/>
          <w:sz w:val="24"/>
          <w:szCs w:val="24"/>
          <w:rtl/>
        </w:rPr>
        <w:t>, ריכזה קורסים למנהלי פיתוח משאבים</w:t>
      </w:r>
      <w:r w:rsidR="005A365A" w:rsidRPr="005C311A">
        <w:rPr>
          <w:rFonts w:ascii="Arial" w:hAnsi="Arial" w:hint="cs"/>
          <w:noProof w:val="0"/>
          <w:sz w:val="24"/>
          <w:szCs w:val="24"/>
          <w:rtl/>
        </w:rPr>
        <w:t>.</w:t>
      </w:r>
    </w:p>
    <w:p w:rsidR="00ED7FFB" w:rsidRPr="005C311A" w:rsidRDefault="00ED7FFB" w:rsidP="00D12138">
      <w:pPr>
        <w:spacing w:line="480" w:lineRule="auto"/>
        <w:contextualSpacing/>
        <w:jc w:val="both"/>
        <w:rPr>
          <w:rFonts w:asciiTheme="minorBidi" w:hAnsiTheme="minorBidi"/>
          <w:sz w:val="24"/>
          <w:szCs w:val="24"/>
          <w:u w:val="single"/>
          <w:rtl/>
        </w:rPr>
      </w:pPr>
      <w:r w:rsidRPr="005C311A">
        <w:rPr>
          <w:rFonts w:asciiTheme="minorBidi" w:hAnsiTheme="minorBidi"/>
          <w:sz w:val="24"/>
          <w:szCs w:val="24"/>
          <w:u w:val="single"/>
          <w:rtl/>
        </w:rPr>
        <w:t xml:space="preserve">תיאור </w:t>
      </w:r>
      <w:r w:rsidRPr="005C311A">
        <w:rPr>
          <w:rFonts w:asciiTheme="minorBidi" w:hAnsiTheme="minorBidi" w:hint="cs"/>
          <w:sz w:val="24"/>
          <w:szCs w:val="24"/>
          <w:u w:val="single"/>
          <w:rtl/>
        </w:rPr>
        <w:t>ומטרות הקורס</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sz w:val="24"/>
          <w:szCs w:val="24"/>
          <w:rtl/>
        </w:rPr>
        <w:t>התכנית תעסוק בחשיבותה של מלאכת ההסברה</w:t>
      </w:r>
      <w:r w:rsidRPr="005C311A">
        <w:rPr>
          <w:rFonts w:asciiTheme="minorBidi" w:hAnsiTheme="minorBidi" w:hint="cs"/>
          <w:sz w:val="24"/>
          <w:szCs w:val="24"/>
          <w:rtl/>
        </w:rPr>
        <w:t xml:space="preserve"> והדוברות,</w:t>
      </w:r>
      <w:r w:rsidRPr="005C311A">
        <w:rPr>
          <w:rFonts w:asciiTheme="minorBidi" w:hAnsiTheme="minorBidi"/>
          <w:sz w:val="24"/>
          <w:szCs w:val="24"/>
          <w:rtl/>
        </w:rPr>
        <w:t xml:space="preserve"> ובקידום </w:t>
      </w:r>
      <w:r w:rsidRPr="005C311A">
        <w:rPr>
          <w:rFonts w:asciiTheme="minorBidi" w:hAnsiTheme="minorBidi" w:hint="cs"/>
          <w:sz w:val="24"/>
          <w:szCs w:val="24"/>
          <w:rtl/>
        </w:rPr>
        <w:t>היכולת</w:t>
      </w:r>
      <w:r w:rsidRPr="005C311A">
        <w:rPr>
          <w:rFonts w:asciiTheme="minorBidi" w:hAnsiTheme="minorBidi"/>
          <w:sz w:val="24"/>
          <w:szCs w:val="24"/>
          <w:rtl/>
        </w:rPr>
        <w:t xml:space="preserve"> לחזק את מעמד</w:t>
      </w:r>
      <w:r w:rsidRPr="005C311A">
        <w:rPr>
          <w:rFonts w:asciiTheme="minorBidi" w:hAnsiTheme="minorBidi" w:hint="cs"/>
          <w:sz w:val="24"/>
          <w:szCs w:val="24"/>
          <w:rtl/>
        </w:rPr>
        <w:t>ם</w:t>
      </w:r>
      <w:r w:rsidRPr="005C311A">
        <w:rPr>
          <w:rFonts w:asciiTheme="minorBidi" w:hAnsiTheme="minorBidi"/>
          <w:sz w:val="24"/>
          <w:szCs w:val="24"/>
          <w:rtl/>
        </w:rPr>
        <w:t xml:space="preserve"> הציבורי </w:t>
      </w:r>
      <w:r w:rsidRPr="005C311A">
        <w:rPr>
          <w:rFonts w:asciiTheme="minorBidi" w:hAnsiTheme="minorBidi" w:hint="cs"/>
          <w:sz w:val="24"/>
          <w:szCs w:val="24"/>
          <w:rtl/>
        </w:rPr>
        <w:t>של אירועים, אזורים, יישובים</w:t>
      </w:r>
      <w:r w:rsidRPr="005C311A">
        <w:rPr>
          <w:rFonts w:asciiTheme="minorBidi" w:hAnsiTheme="minorBidi"/>
          <w:sz w:val="24"/>
          <w:szCs w:val="24"/>
          <w:rtl/>
        </w:rPr>
        <w:t xml:space="preserve">, באמצעות ניהול המשאב התקשורתי. </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hint="cs"/>
          <w:sz w:val="24"/>
          <w:szCs w:val="24"/>
          <w:rtl/>
        </w:rPr>
        <w:t xml:space="preserve">ילמדו </w:t>
      </w:r>
      <w:r w:rsidRPr="005C311A">
        <w:rPr>
          <w:rFonts w:asciiTheme="minorBidi" w:hAnsiTheme="minorBidi"/>
          <w:sz w:val="24"/>
          <w:szCs w:val="24"/>
          <w:rtl/>
        </w:rPr>
        <w:t>פלטפורמות דיגיטליות, קשר עם הציבור</w:t>
      </w:r>
      <w:r w:rsidRPr="005C311A">
        <w:rPr>
          <w:rFonts w:asciiTheme="minorBidi" w:hAnsiTheme="minorBidi" w:hint="cs"/>
          <w:sz w:val="24"/>
          <w:szCs w:val="24"/>
          <w:rtl/>
        </w:rPr>
        <w:t xml:space="preserve"> או קהל היעד שיוגדר בכל אירוע</w:t>
      </w:r>
      <w:r w:rsidRPr="005C311A">
        <w:rPr>
          <w:rFonts w:asciiTheme="minorBidi" w:hAnsiTheme="minorBidi"/>
          <w:sz w:val="24"/>
          <w:szCs w:val="24"/>
          <w:rtl/>
        </w:rPr>
        <w:t xml:space="preserve">, </w:t>
      </w:r>
      <w:r w:rsidRPr="005C311A">
        <w:rPr>
          <w:rFonts w:asciiTheme="minorBidi" w:hAnsiTheme="minorBidi" w:hint="cs"/>
          <w:sz w:val="24"/>
          <w:szCs w:val="24"/>
          <w:rtl/>
        </w:rPr>
        <w:t>הסברה</w:t>
      </w:r>
      <w:r w:rsidRPr="005C311A">
        <w:rPr>
          <w:rFonts w:asciiTheme="minorBidi" w:hAnsiTheme="minorBidi"/>
          <w:sz w:val="24"/>
          <w:szCs w:val="24"/>
          <w:rtl/>
        </w:rPr>
        <w:t xml:space="preserve"> בסביבה פוליטית</w:t>
      </w:r>
      <w:r w:rsidRPr="005C311A">
        <w:rPr>
          <w:rFonts w:asciiTheme="minorBidi" w:hAnsiTheme="minorBidi" w:hint="cs"/>
          <w:sz w:val="24"/>
          <w:szCs w:val="24"/>
          <w:rtl/>
        </w:rPr>
        <w:t xml:space="preserve">, </w:t>
      </w:r>
      <w:r w:rsidRPr="005C311A">
        <w:rPr>
          <w:rFonts w:asciiTheme="minorBidi" w:hAnsiTheme="minorBidi"/>
          <w:sz w:val="24"/>
          <w:szCs w:val="24"/>
          <w:rtl/>
        </w:rPr>
        <w:t xml:space="preserve">דוברות והסברה לצד שימוש </w:t>
      </w:r>
      <w:r w:rsidRPr="005C311A">
        <w:rPr>
          <w:rFonts w:asciiTheme="minorBidi" w:hAnsiTheme="minorBidi" w:hint="cs"/>
          <w:sz w:val="24"/>
          <w:szCs w:val="24"/>
          <w:rtl/>
        </w:rPr>
        <w:t>במדיות</w:t>
      </w:r>
      <w:r w:rsidRPr="005C311A">
        <w:rPr>
          <w:rFonts w:asciiTheme="minorBidi" w:hAnsiTheme="minorBidi"/>
          <w:sz w:val="24"/>
          <w:szCs w:val="24"/>
          <w:rtl/>
        </w:rPr>
        <w:t xml:space="preserve">. </w:t>
      </w:r>
      <w:r w:rsidRPr="005C311A">
        <w:rPr>
          <w:rFonts w:asciiTheme="minorBidi" w:hAnsiTheme="minorBidi" w:hint="cs"/>
          <w:sz w:val="24"/>
          <w:szCs w:val="24"/>
          <w:rtl/>
        </w:rPr>
        <w:t xml:space="preserve">כל זה לצד למידת </w:t>
      </w:r>
      <w:r w:rsidRPr="005C311A">
        <w:rPr>
          <w:rFonts w:asciiTheme="minorBidi" w:hAnsiTheme="minorBidi"/>
          <w:sz w:val="24"/>
          <w:szCs w:val="24"/>
          <w:rtl/>
        </w:rPr>
        <w:t xml:space="preserve">התנהלות תקשורתית במצבי משבר, ופעילות נכונה בגזרת המדיום הדיגיטלי והמדיה החברתית. </w:t>
      </w:r>
    </w:p>
    <w:p w:rsidR="00ED7FFB" w:rsidRPr="005C311A" w:rsidRDefault="00ED7FFB" w:rsidP="00D12138">
      <w:pPr>
        <w:spacing w:line="480" w:lineRule="auto"/>
        <w:contextualSpacing/>
        <w:jc w:val="both"/>
        <w:rPr>
          <w:rFonts w:asciiTheme="minorBidi" w:hAnsiTheme="minorBidi"/>
          <w:sz w:val="24"/>
          <w:szCs w:val="24"/>
        </w:rPr>
      </w:pPr>
      <w:r w:rsidRPr="005C311A">
        <w:rPr>
          <w:rFonts w:asciiTheme="minorBidi" w:hAnsiTheme="minorBidi" w:hint="cs"/>
          <w:sz w:val="24"/>
          <w:szCs w:val="24"/>
          <w:rtl/>
        </w:rPr>
        <w:t xml:space="preserve">יושם דגש </w:t>
      </w:r>
      <w:r w:rsidRPr="005C311A">
        <w:rPr>
          <w:rFonts w:asciiTheme="minorBidi" w:hAnsiTheme="minorBidi"/>
          <w:sz w:val="24"/>
          <w:szCs w:val="24"/>
          <w:rtl/>
        </w:rPr>
        <w:t xml:space="preserve">על יצירת </w:t>
      </w:r>
      <w:r w:rsidRPr="005C311A">
        <w:rPr>
          <w:rFonts w:asciiTheme="minorBidi" w:hAnsiTheme="minorBidi" w:hint="cs"/>
          <w:sz w:val="24"/>
          <w:szCs w:val="24"/>
          <w:rtl/>
        </w:rPr>
        <w:t>פלטפורמות</w:t>
      </w:r>
      <w:r w:rsidRPr="005C311A">
        <w:rPr>
          <w:rFonts w:asciiTheme="minorBidi" w:hAnsiTheme="minorBidi"/>
          <w:sz w:val="24"/>
          <w:szCs w:val="24"/>
          <w:rtl/>
        </w:rPr>
        <w:t xml:space="preserve"> בשגרה שישרתו את שעת החירום: בלוגים, אתרים, רשתות חברתיות וכו' לצד מתן כלים דוברותיים מסוגים שונים</w:t>
      </w:r>
      <w:r w:rsidRPr="005C311A">
        <w:rPr>
          <w:rFonts w:asciiTheme="minorBidi" w:hAnsiTheme="minorBidi" w:hint="cs"/>
          <w:sz w:val="24"/>
          <w:szCs w:val="24"/>
          <w:rtl/>
        </w:rPr>
        <w:t>.</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hint="cs"/>
          <w:sz w:val="24"/>
          <w:szCs w:val="24"/>
          <w:rtl/>
        </w:rPr>
        <w:t>בסיום תהליך הלמידה:</w:t>
      </w:r>
    </w:p>
    <w:p w:rsidR="00ED7FFB" w:rsidRPr="005C311A" w:rsidRDefault="00ED7FFB" w:rsidP="00D12138">
      <w:pPr>
        <w:pStyle w:val="a8"/>
        <w:numPr>
          <w:ilvl w:val="0"/>
          <w:numId w:val="21"/>
        </w:numPr>
        <w:spacing w:line="480" w:lineRule="auto"/>
        <w:contextualSpacing/>
        <w:jc w:val="both"/>
        <w:rPr>
          <w:rFonts w:asciiTheme="minorBidi" w:hAnsiTheme="minorBidi" w:cs="David"/>
          <w:rtl/>
        </w:rPr>
      </w:pPr>
      <w:r w:rsidRPr="005C311A">
        <w:rPr>
          <w:rFonts w:asciiTheme="minorBidi" w:hAnsiTheme="minorBidi" w:cs="David" w:hint="cs"/>
          <w:rtl/>
        </w:rPr>
        <w:t xml:space="preserve">המשתתפים ידעו להקים, לנהל ולהפעיל מיזם הסברתי באמצעות במדיות השונות . </w:t>
      </w:r>
    </w:p>
    <w:p w:rsidR="00ED7FFB" w:rsidRPr="005C311A" w:rsidRDefault="00ED7FFB" w:rsidP="00D12138">
      <w:pPr>
        <w:pStyle w:val="a8"/>
        <w:numPr>
          <w:ilvl w:val="0"/>
          <w:numId w:val="21"/>
        </w:numPr>
        <w:spacing w:line="480" w:lineRule="auto"/>
        <w:contextualSpacing/>
        <w:jc w:val="both"/>
        <w:rPr>
          <w:rFonts w:asciiTheme="minorBidi" w:hAnsiTheme="minorBidi" w:cs="David"/>
          <w:rtl/>
        </w:rPr>
      </w:pPr>
      <w:r w:rsidRPr="005C311A">
        <w:rPr>
          <w:rFonts w:asciiTheme="minorBidi" w:hAnsiTheme="minorBidi" w:cs="David"/>
          <w:rtl/>
        </w:rPr>
        <w:t xml:space="preserve">משתתפים </w:t>
      </w:r>
      <w:r w:rsidRPr="005C311A">
        <w:rPr>
          <w:rFonts w:asciiTheme="minorBidi" w:hAnsiTheme="minorBidi" w:cs="David" w:hint="cs"/>
          <w:rtl/>
        </w:rPr>
        <w:t xml:space="preserve">יקבלו </w:t>
      </w:r>
      <w:r w:rsidRPr="005C311A">
        <w:rPr>
          <w:rFonts w:asciiTheme="minorBidi" w:hAnsiTheme="minorBidi" w:cs="David"/>
          <w:rtl/>
        </w:rPr>
        <w:t>כלים לעבודה תקשורתית, הסברתית</w:t>
      </w:r>
      <w:r w:rsidRPr="005C311A">
        <w:rPr>
          <w:rFonts w:asciiTheme="minorBidi" w:hAnsiTheme="minorBidi" w:cs="David" w:hint="cs"/>
          <w:rtl/>
        </w:rPr>
        <w:t xml:space="preserve"> בעיתות שגרה ו</w:t>
      </w:r>
      <w:r w:rsidRPr="005C311A">
        <w:rPr>
          <w:rFonts w:asciiTheme="minorBidi" w:hAnsiTheme="minorBidi" w:cs="David"/>
          <w:rtl/>
        </w:rPr>
        <w:t>בשעת חירום</w:t>
      </w:r>
      <w:r w:rsidRPr="005C311A">
        <w:rPr>
          <w:rFonts w:asciiTheme="minorBidi" w:hAnsiTheme="minorBidi" w:cs="David" w:hint="cs"/>
          <w:rtl/>
        </w:rPr>
        <w:t>.</w:t>
      </w:r>
    </w:p>
    <w:p w:rsidR="00ED7FFB" w:rsidRPr="005C311A" w:rsidRDefault="00ED7FFB" w:rsidP="00D12138">
      <w:pPr>
        <w:pStyle w:val="a8"/>
        <w:numPr>
          <w:ilvl w:val="0"/>
          <w:numId w:val="21"/>
        </w:numPr>
        <w:spacing w:line="480" w:lineRule="auto"/>
        <w:contextualSpacing/>
        <w:jc w:val="both"/>
        <w:rPr>
          <w:rFonts w:asciiTheme="minorBidi" w:hAnsiTheme="minorBidi" w:cs="David"/>
        </w:rPr>
      </w:pPr>
      <w:r w:rsidRPr="005C311A">
        <w:rPr>
          <w:rFonts w:asciiTheme="minorBidi" w:hAnsiTheme="minorBidi" w:cs="David" w:hint="cs"/>
          <w:rtl/>
        </w:rPr>
        <w:t xml:space="preserve">יקבלו כלים ליצירת </w:t>
      </w:r>
      <w:r w:rsidRPr="005C311A">
        <w:rPr>
          <w:rFonts w:asciiTheme="minorBidi" w:hAnsiTheme="minorBidi" w:cs="David"/>
          <w:rtl/>
        </w:rPr>
        <w:t xml:space="preserve">קשר </w:t>
      </w:r>
      <w:r w:rsidRPr="005C311A">
        <w:rPr>
          <w:rFonts w:asciiTheme="minorBidi" w:hAnsiTheme="minorBidi" w:cs="David" w:hint="cs"/>
          <w:rtl/>
        </w:rPr>
        <w:t xml:space="preserve">עם </w:t>
      </w:r>
      <w:r w:rsidRPr="005C311A">
        <w:rPr>
          <w:rFonts w:asciiTheme="minorBidi" w:hAnsiTheme="minorBidi" w:cs="David"/>
          <w:rtl/>
        </w:rPr>
        <w:t xml:space="preserve">קהילות היהודיות מעבר לים </w:t>
      </w:r>
      <w:r w:rsidRPr="005C311A">
        <w:rPr>
          <w:rFonts w:asciiTheme="minorBidi" w:hAnsiTheme="minorBidi" w:cs="David" w:hint="cs"/>
          <w:rtl/>
        </w:rPr>
        <w:t xml:space="preserve">תוך שימוש </w:t>
      </w:r>
      <w:r w:rsidRPr="005C311A">
        <w:rPr>
          <w:rFonts w:asciiTheme="minorBidi" w:hAnsiTheme="minorBidi" w:cs="David"/>
          <w:rtl/>
        </w:rPr>
        <w:t>בזירות תקשורתיות שונות</w:t>
      </w:r>
      <w:r w:rsidRPr="005C311A">
        <w:rPr>
          <w:rFonts w:asciiTheme="minorBidi" w:hAnsiTheme="minorBidi" w:cs="David" w:hint="cs"/>
          <w:rtl/>
        </w:rPr>
        <w:t>, והתאמה תרבותית של המסרים הסברתיים</w:t>
      </w:r>
      <w:r w:rsidRPr="005C311A">
        <w:rPr>
          <w:rFonts w:asciiTheme="minorBidi" w:hAnsiTheme="minorBidi" w:cs="David"/>
          <w:rtl/>
        </w:rPr>
        <w:t xml:space="preserve">. </w:t>
      </w:r>
    </w:p>
    <w:p w:rsidR="00ED7FFB" w:rsidRPr="005C311A" w:rsidRDefault="00ED7FFB" w:rsidP="00D12138">
      <w:pPr>
        <w:spacing w:line="480" w:lineRule="auto"/>
        <w:contextualSpacing/>
        <w:jc w:val="both"/>
        <w:rPr>
          <w:rFonts w:asciiTheme="minorBidi" w:hAnsiTheme="minorBidi"/>
          <w:b/>
          <w:bCs/>
          <w:sz w:val="24"/>
          <w:szCs w:val="24"/>
          <w:u w:val="single"/>
          <w:rtl/>
        </w:rPr>
      </w:pPr>
      <w:r w:rsidRPr="005C311A">
        <w:rPr>
          <w:rFonts w:asciiTheme="minorBidi" w:hAnsiTheme="minorBidi"/>
          <w:b/>
          <w:bCs/>
          <w:sz w:val="24"/>
          <w:szCs w:val="24"/>
          <w:u w:val="single"/>
          <w:rtl/>
        </w:rPr>
        <w:t>מבנה הקורס</w:t>
      </w:r>
      <w:r w:rsidRPr="005C311A">
        <w:rPr>
          <w:rFonts w:asciiTheme="minorBidi" w:hAnsiTheme="minorBidi" w:hint="cs"/>
          <w:b/>
          <w:bCs/>
          <w:sz w:val="24"/>
          <w:szCs w:val="24"/>
          <w:u w:val="single"/>
          <w:rtl/>
        </w:rPr>
        <w:t xml:space="preserve"> וסגל הוראה</w:t>
      </w:r>
      <w:r w:rsidRPr="005C311A">
        <w:rPr>
          <w:rFonts w:asciiTheme="minorBidi" w:hAnsiTheme="minorBidi"/>
          <w:b/>
          <w:bCs/>
          <w:sz w:val="24"/>
          <w:szCs w:val="24"/>
          <w:u w:val="single"/>
          <w:rtl/>
        </w:rPr>
        <w:t xml:space="preserve"> </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sz w:val="24"/>
          <w:szCs w:val="24"/>
          <w:rtl/>
        </w:rPr>
        <w:t xml:space="preserve">שילוב של הרצאות אקדמיות (רקע, העשרה) </w:t>
      </w:r>
      <w:r w:rsidRPr="005C311A">
        <w:rPr>
          <w:rFonts w:asciiTheme="minorBidi" w:hAnsiTheme="minorBidi" w:hint="cs"/>
          <w:sz w:val="24"/>
          <w:szCs w:val="24"/>
          <w:rtl/>
        </w:rPr>
        <w:t>בשילוב</w:t>
      </w:r>
      <w:r w:rsidRPr="005C311A">
        <w:rPr>
          <w:rFonts w:asciiTheme="minorBidi" w:hAnsiTheme="minorBidi"/>
          <w:sz w:val="24"/>
          <w:szCs w:val="24"/>
          <w:rtl/>
        </w:rPr>
        <w:t xml:space="preserve"> עם אנשים מהשטח שיוכלו לתת כלים מעשיים</w:t>
      </w:r>
      <w:r w:rsidRPr="005C311A">
        <w:rPr>
          <w:rFonts w:asciiTheme="minorBidi" w:hAnsiTheme="minorBidi" w:hint="cs"/>
          <w:sz w:val="24"/>
          <w:szCs w:val="24"/>
          <w:rtl/>
        </w:rPr>
        <w:t xml:space="preserve"> ולשתף מניסיונם.</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hint="cs"/>
          <w:sz w:val="24"/>
          <w:szCs w:val="24"/>
          <w:rtl/>
        </w:rPr>
        <w:t>ישלבו מרצים אורחים מהאזור (למידה של סיפורי מעשה), דוברים, אנשי הסברה וגיוס משאבים, אנשי אקדמיה, טלוויזיה ועיתונות.</w:t>
      </w:r>
    </w:p>
    <w:p w:rsidR="00ED7FFB" w:rsidRPr="005C311A" w:rsidRDefault="00ED7FFB" w:rsidP="00D12138">
      <w:pPr>
        <w:spacing w:line="480" w:lineRule="auto"/>
        <w:contextualSpacing/>
        <w:jc w:val="both"/>
        <w:rPr>
          <w:rFonts w:asciiTheme="minorBidi" w:hAnsiTheme="minorBidi"/>
          <w:b/>
          <w:bCs/>
          <w:sz w:val="24"/>
          <w:szCs w:val="24"/>
          <w:u w:val="single"/>
          <w:rtl/>
        </w:rPr>
      </w:pPr>
      <w:r w:rsidRPr="005C311A">
        <w:rPr>
          <w:rFonts w:asciiTheme="minorBidi" w:hAnsiTheme="minorBidi" w:hint="cs"/>
          <w:b/>
          <w:bCs/>
          <w:sz w:val="24"/>
          <w:szCs w:val="24"/>
          <w:u w:val="single"/>
          <w:rtl/>
        </w:rPr>
        <w:t>היקף הקורס:</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hint="cs"/>
          <w:sz w:val="24"/>
          <w:szCs w:val="24"/>
          <w:rtl/>
        </w:rPr>
        <w:t xml:space="preserve">13 מפגשים אחת לשבוע, 4 שעות לימוד למפגש </w:t>
      </w:r>
    </w:p>
    <w:p w:rsidR="00ED7FFB" w:rsidRPr="005C311A" w:rsidRDefault="00ED7FFB" w:rsidP="00D12138">
      <w:pPr>
        <w:spacing w:line="480" w:lineRule="auto"/>
        <w:contextualSpacing/>
        <w:jc w:val="both"/>
        <w:rPr>
          <w:rFonts w:asciiTheme="minorBidi" w:hAnsiTheme="minorBidi"/>
          <w:sz w:val="24"/>
          <w:szCs w:val="24"/>
          <w:u w:val="single"/>
          <w:rtl/>
        </w:rPr>
      </w:pPr>
      <w:r w:rsidRPr="005C311A">
        <w:rPr>
          <w:rFonts w:asciiTheme="minorBidi" w:hAnsiTheme="minorBidi" w:hint="cs"/>
          <w:sz w:val="24"/>
          <w:szCs w:val="24"/>
          <w:rtl/>
        </w:rPr>
        <w:t>סה"כ 52 שעות לימוד אקדמיות.</w:t>
      </w:r>
    </w:p>
    <w:p w:rsidR="00ED7FFB" w:rsidRPr="005C311A" w:rsidRDefault="00ED7FFB" w:rsidP="00D12138">
      <w:pPr>
        <w:spacing w:line="480" w:lineRule="auto"/>
        <w:contextualSpacing/>
        <w:jc w:val="both"/>
        <w:rPr>
          <w:rFonts w:asciiTheme="minorBidi" w:hAnsiTheme="minorBidi"/>
          <w:b/>
          <w:bCs/>
          <w:sz w:val="24"/>
          <w:szCs w:val="24"/>
          <w:u w:val="single"/>
          <w:rtl/>
        </w:rPr>
      </w:pPr>
      <w:r w:rsidRPr="005C311A">
        <w:rPr>
          <w:rFonts w:asciiTheme="minorBidi" w:hAnsiTheme="minorBidi" w:hint="cs"/>
          <w:b/>
          <w:bCs/>
          <w:sz w:val="24"/>
          <w:szCs w:val="24"/>
          <w:u w:val="single"/>
          <w:rtl/>
        </w:rPr>
        <w:t>קהל יעד</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hint="cs"/>
          <w:sz w:val="24"/>
          <w:szCs w:val="24"/>
          <w:rtl/>
        </w:rPr>
        <w:t>משתתפים בעלי יכולות הבעה בכתב ובע"פ ברמה גבוהה, הן בשפה העברית והן באנגלית.</w:t>
      </w:r>
    </w:p>
    <w:p w:rsidR="00ED7FFB" w:rsidRPr="00857E18" w:rsidRDefault="00ED7FFB" w:rsidP="00D12138">
      <w:pPr>
        <w:spacing w:line="480" w:lineRule="auto"/>
        <w:contextualSpacing/>
        <w:jc w:val="both"/>
        <w:rPr>
          <w:rFonts w:asciiTheme="minorBidi" w:hAnsiTheme="minorBidi" w:cs="Narkisim"/>
          <w:sz w:val="28"/>
          <w:rtl/>
        </w:rPr>
      </w:pPr>
      <w:r w:rsidRPr="00857E18">
        <w:rPr>
          <w:rFonts w:asciiTheme="minorBidi" w:hAnsiTheme="minorBidi" w:cs="Narkisim" w:hint="cs"/>
          <w:sz w:val="28"/>
          <w:rtl/>
        </w:rPr>
        <w:t>בעלי מוטיבציה להשקיע מזמנם וממרצם למען הקהילה והמטרה</w:t>
      </w:r>
      <w:r>
        <w:rPr>
          <w:rFonts w:asciiTheme="minorBidi" w:hAnsiTheme="minorBidi" w:cs="Narkisim" w:hint="cs"/>
          <w:sz w:val="28"/>
          <w:rtl/>
        </w:rPr>
        <w:t>.</w:t>
      </w:r>
      <w:r w:rsidRPr="00857E18">
        <w:rPr>
          <w:rFonts w:asciiTheme="minorBidi" w:hAnsiTheme="minorBidi" w:cs="Narkisim" w:hint="cs"/>
          <w:sz w:val="28"/>
          <w:rtl/>
        </w:rPr>
        <w:t xml:space="preserve"> </w:t>
      </w:r>
    </w:p>
    <w:p w:rsidR="005C311A" w:rsidRDefault="005C311A" w:rsidP="00D12138">
      <w:pPr>
        <w:spacing w:before="100" w:beforeAutospacing="1" w:after="100" w:afterAutospacing="1" w:line="480" w:lineRule="auto"/>
        <w:contextualSpacing/>
        <w:jc w:val="both"/>
        <w:rPr>
          <w:rFonts w:asciiTheme="minorBidi" w:hAnsiTheme="minorBidi" w:cs="Narkisim"/>
          <w:b/>
          <w:bCs/>
          <w:sz w:val="28"/>
          <w:u w:val="single"/>
          <w:rtl/>
        </w:rPr>
      </w:pPr>
    </w:p>
    <w:p w:rsidR="00242D86" w:rsidRDefault="00242D86" w:rsidP="00D12138">
      <w:pPr>
        <w:spacing w:before="100" w:beforeAutospacing="1" w:after="100" w:afterAutospacing="1" w:line="480" w:lineRule="auto"/>
        <w:contextualSpacing/>
        <w:jc w:val="both"/>
        <w:rPr>
          <w:rFonts w:asciiTheme="minorBidi" w:hAnsiTheme="minorBidi"/>
          <w:b/>
          <w:bCs/>
          <w:sz w:val="24"/>
          <w:szCs w:val="24"/>
          <w:u w:val="single"/>
          <w:rtl/>
        </w:rPr>
      </w:pPr>
    </w:p>
    <w:p w:rsidR="00ED7FFB" w:rsidRPr="005C311A" w:rsidRDefault="00ED7FFB" w:rsidP="00D12138">
      <w:pPr>
        <w:spacing w:before="100" w:beforeAutospacing="1" w:after="100" w:afterAutospacing="1" w:line="480" w:lineRule="auto"/>
        <w:contextualSpacing/>
        <w:jc w:val="both"/>
        <w:rPr>
          <w:rFonts w:asciiTheme="minorBidi" w:hAnsiTheme="minorBidi"/>
          <w:b/>
          <w:bCs/>
          <w:sz w:val="24"/>
          <w:szCs w:val="24"/>
          <w:u w:val="single"/>
        </w:rPr>
      </w:pPr>
      <w:r w:rsidRPr="005C311A">
        <w:rPr>
          <w:rFonts w:asciiTheme="minorBidi" w:hAnsiTheme="minorBidi" w:hint="cs"/>
          <w:b/>
          <w:bCs/>
          <w:sz w:val="24"/>
          <w:szCs w:val="24"/>
          <w:u w:val="single"/>
          <w:rtl/>
        </w:rPr>
        <w:t xml:space="preserve">תיאור מבנה הקורס: </w:t>
      </w:r>
    </w:p>
    <w:p w:rsidR="00ED7FFB" w:rsidRPr="005C311A" w:rsidRDefault="00ED7FFB" w:rsidP="00D12138">
      <w:pPr>
        <w:spacing w:line="480" w:lineRule="auto"/>
        <w:contextualSpacing/>
        <w:jc w:val="both"/>
        <w:rPr>
          <w:rFonts w:asciiTheme="minorBidi" w:hAnsiTheme="minorBidi"/>
          <w:sz w:val="24"/>
          <w:szCs w:val="24"/>
          <w:u w:val="single"/>
          <w:rtl/>
        </w:rPr>
      </w:pPr>
      <w:r w:rsidRPr="005C311A">
        <w:rPr>
          <w:rFonts w:asciiTheme="minorBidi" w:hAnsiTheme="minorBidi" w:hint="cs"/>
          <w:sz w:val="24"/>
          <w:szCs w:val="24"/>
          <w:u w:val="single"/>
          <w:rtl/>
        </w:rPr>
        <w:t>מבוא לעולם ההסברה והדוברות</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hint="cs"/>
          <w:sz w:val="24"/>
          <w:szCs w:val="24"/>
          <w:rtl/>
        </w:rPr>
        <w:t>נעסוק בגישות, שיטות ואתגרים העומדים בפני אנשי ההסברה בשדה התקשורת המודרני. מתמקד באנשים (ובארגונים) המשפיעים על התקשורת ולכלי התקשורת ולהשפעתם, נגבר על הכוח הרב אשר עומד לרשותם  לצד האחריות רבה אשר נדרשת מהם. המטרה היא לצייד את המשתתף בהבנה אסטרטגית שתסייע לו כמסביר.</w:t>
      </w:r>
    </w:p>
    <w:p w:rsidR="00ED7FFB" w:rsidRPr="005C311A" w:rsidRDefault="00ED7FFB" w:rsidP="00D12138">
      <w:pPr>
        <w:spacing w:line="480" w:lineRule="auto"/>
        <w:contextualSpacing/>
        <w:jc w:val="both"/>
        <w:rPr>
          <w:rFonts w:asciiTheme="minorBidi" w:hAnsiTheme="minorBidi"/>
          <w:sz w:val="24"/>
          <w:szCs w:val="24"/>
          <w:u w:val="single"/>
        </w:rPr>
      </w:pPr>
      <w:r w:rsidRPr="005C311A">
        <w:rPr>
          <w:rFonts w:asciiTheme="minorBidi" w:hAnsiTheme="minorBidi"/>
          <w:sz w:val="24"/>
          <w:szCs w:val="24"/>
          <w:u w:val="single"/>
          <w:rtl/>
        </w:rPr>
        <w:t xml:space="preserve">תמצית העבודה העיתונאית – מהו סיפור עיתונאי </w:t>
      </w:r>
      <w:r w:rsidRPr="005C311A">
        <w:rPr>
          <w:rFonts w:asciiTheme="minorBidi" w:hAnsiTheme="minorBidi" w:hint="cs"/>
          <w:sz w:val="24"/>
          <w:szCs w:val="24"/>
          <w:u w:val="single"/>
          <w:rtl/>
        </w:rPr>
        <w:t>?</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hint="cs"/>
          <w:sz w:val="24"/>
          <w:szCs w:val="24"/>
          <w:rtl/>
        </w:rPr>
        <w:t>נעסוק</w:t>
      </w:r>
      <w:r w:rsidRPr="005C311A">
        <w:rPr>
          <w:rFonts w:asciiTheme="minorBidi" w:hAnsiTheme="minorBidi"/>
          <w:sz w:val="24"/>
          <w:szCs w:val="24"/>
          <w:rtl/>
        </w:rPr>
        <w:t xml:space="preserve"> </w:t>
      </w:r>
      <w:r w:rsidRPr="005C311A">
        <w:rPr>
          <w:rFonts w:asciiTheme="minorBidi" w:hAnsiTheme="minorBidi" w:hint="cs"/>
          <w:sz w:val="24"/>
          <w:szCs w:val="24"/>
          <w:rtl/>
        </w:rPr>
        <w:t>ב</w:t>
      </w:r>
      <w:r w:rsidRPr="005C311A">
        <w:rPr>
          <w:rFonts w:asciiTheme="minorBidi" w:hAnsiTheme="minorBidi"/>
          <w:sz w:val="24"/>
          <w:szCs w:val="24"/>
          <w:rtl/>
        </w:rPr>
        <w:t xml:space="preserve">מהות המקצוע </w:t>
      </w:r>
      <w:r w:rsidRPr="005C311A">
        <w:rPr>
          <w:rFonts w:asciiTheme="minorBidi" w:hAnsiTheme="minorBidi" w:hint="cs"/>
          <w:sz w:val="24"/>
          <w:szCs w:val="24"/>
          <w:rtl/>
        </w:rPr>
        <w:t>העיתונאי</w:t>
      </w:r>
      <w:r w:rsidRPr="005C311A">
        <w:rPr>
          <w:rFonts w:asciiTheme="minorBidi" w:hAnsiTheme="minorBidi"/>
          <w:sz w:val="24"/>
          <w:szCs w:val="24"/>
          <w:rtl/>
        </w:rPr>
        <w:t xml:space="preserve">. </w:t>
      </w:r>
      <w:r w:rsidRPr="005C311A">
        <w:rPr>
          <w:rFonts w:asciiTheme="minorBidi" w:hAnsiTheme="minorBidi" w:hint="cs"/>
          <w:sz w:val="24"/>
          <w:szCs w:val="24"/>
          <w:rtl/>
        </w:rPr>
        <w:t>תפקידו כמעלה נושאים</w:t>
      </w:r>
      <w:r w:rsidRPr="005C311A">
        <w:rPr>
          <w:rFonts w:asciiTheme="minorBidi" w:hAnsiTheme="minorBidi"/>
          <w:sz w:val="24"/>
          <w:szCs w:val="24"/>
          <w:rtl/>
        </w:rPr>
        <w:t xml:space="preserve"> נושאים על סדר היום הציבורי ומביאים דברים לידיעת הציבור</w:t>
      </w:r>
      <w:r w:rsidRPr="005C311A">
        <w:rPr>
          <w:rFonts w:asciiTheme="minorBidi" w:hAnsiTheme="minorBidi" w:hint="cs"/>
          <w:sz w:val="24"/>
          <w:szCs w:val="24"/>
          <w:rtl/>
        </w:rPr>
        <w:t xml:space="preserve"> מהו סיפור טוב. כיצד ניתן לרתום עיתונאי ולהסתייע בו להצגת ידיעות הסברתיות. </w:t>
      </w:r>
      <w:r w:rsidRPr="005C311A">
        <w:rPr>
          <w:rFonts w:asciiTheme="minorBidi" w:hAnsiTheme="minorBidi"/>
          <w:sz w:val="24"/>
          <w:szCs w:val="24"/>
          <w:rtl/>
        </w:rPr>
        <w:t xml:space="preserve">תוך ניסיון להציף במסגרת הכתבה את המידע </w:t>
      </w:r>
      <w:r w:rsidRPr="005C311A">
        <w:rPr>
          <w:rFonts w:asciiTheme="minorBidi" w:hAnsiTheme="minorBidi" w:hint="cs"/>
          <w:sz w:val="24"/>
          <w:szCs w:val="24"/>
          <w:rtl/>
        </w:rPr>
        <w:t>החשוב</w:t>
      </w:r>
      <w:r w:rsidRPr="005C311A">
        <w:rPr>
          <w:rFonts w:asciiTheme="minorBidi" w:hAnsiTheme="minorBidi"/>
          <w:sz w:val="24"/>
          <w:szCs w:val="24"/>
          <w:rtl/>
        </w:rPr>
        <w:t xml:space="preserve">. </w:t>
      </w:r>
    </w:p>
    <w:p w:rsidR="00ED7FFB" w:rsidRPr="005C311A" w:rsidRDefault="00ED7FFB" w:rsidP="00D12138">
      <w:pPr>
        <w:spacing w:before="100" w:beforeAutospacing="1" w:after="100" w:afterAutospacing="1" w:line="480" w:lineRule="auto"/>
        <w:contextualSpacing/>
        <w:jc w:val="both"/>
        <w:rPr>
          <w:rFonts w:asciiTheme="minorBidi" w:hAnsiTheme="minorBidi"/>
          <w:sz w:val="24"/>
          <w:szCs w:val="24"/>
          <w:u w:val="single"/>
        </w:rPr>
      </w:pPr>
      <w:r w:rsidRPr="005C311A">
        <w:rPr>
          <w:rFonts w:asciiTheme="minorBidi" w:hAnsiTheme="minorBidi" w:hint="cs"/>
          <w:sz w:val="24"/>
          <w:szCs w:val="24"/>
          <w:u w:val="single"/>
          <w:rtl/>
        </w:rPr>
        <w:t>מ</w:t>
      </w:r>
      <w:r w:rsidRPr="005C311A">
        <w:rPr>
          <w:rFonts w:asciiTheme="minorBidi" w:hAnsiTheme="minorBidi"/>
          <w:sz w:val="24"/>
          <w:szCs w:val="24"/>
          <w:u w:val="single"/>
          <w:rtl/>
        </w:rPr>
        <w:t xml:space="preserve">יומנויות כתיבה ו </w:t>
      </w:r>
      <w:r w:rsidRPr="005C311A">
        <w:rPr>
          <w:rFonts w:asciiTheme="minorBidi" w:hAnsiTheme="minorBidi"/>
          <w:sz w:val="24"/>
          <w:szCs w:val="24"/>
          <w:u w:val="single"/>
        </w:rPr>
        <w:t>Story Telling</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hint="cs"/>
          <w:sz w:val="24"/>
          <w:szCs w:val="24"/>
          <w:rtl/>
        </w:rPr>
        <w:t>במהלך קורס</w:t>
      </w:r>
      <w:r w:rsidRPr="005C311A">
        <w:rPr>
          <w:rFonts w:asciiTheme="minorBidi" w:hAnsiTheme="minorBidi"/>
          <w:sz w:val="24"/>
          <w:szCs w:val="24"/>
          <w:rtl/>
        </w:rPr>
        <w:t xml:space="preserve"> </w:t>
      </w:r>
      <w:r w:rsidRPr="005C311A">
        <w:rPr>
          <w:rFonts w:asciiTheme="minorBidi" w:hAnsiTheme="minorBidi" w:hint="cs"/>
          <w:sz w:val="24"/>
          <w:szCs w:val="24"/>
          <w:rtl/>
        </w:rPr>
        <w:t>זה,</w:t>
      </w:r>
      <w:r w:rsidRPr="005C311A">
        <w:rPr>
          <w:rFonts w:asciiTheme="minorBidi" w:hAnsiTheme="minorBidi"/>
          <w:sz w:val="24"/>
          <w:szCs w:val="24"/>
          <w:rtl/>
        </w:rPr>
        <w:t xml:space="preserve"> רוכשים </w:t>
      </w:r>
      <w:r w:rsidRPr="005C311A">
        <w:rPr>
          <w:rFonts w:asciiTheme="minorBidi" w:hAnsiTheme="minorBidi" w:hint="cs"/>
          <w:sz w:val="24"/>
          <w:szCs w:val="24"/>
          <w:rtl/>
        </w:rPr>
        <w:t>המשתתפים</w:t>
      </w:r>
      <w:r w:rsidRPr="005C311A">
        <w:rPr>
          <w:rFonts w:asciiTheme="minorBidi" w:hAnsiTheme="minorBidi"/>
          <w:sz w:val="24"/>
          <w:szCs w:val="24"/>
          <w:rtl/>
        </w:rPr>
        <w:t xml:space="preserve"> כלים מעשיים לפיתוח תוכן וכתיבה לאמצעי מדיה השונים. </w:t>
      </w:r>
      <w:r w:rsidRPr="005C311A">
        <w:rPr>
          <w:rFonts w:asciiTheme="minorBidi" w:hAnsiTheme="minorBidi" w:hint="cs"/>
          <w:sz w:val="24"/>
          <w:szCs w:val="24"/>
          <w:rtl/>
        </w:rPr>
        <w:t>המשתתפים</w:t>
      </w:r>
      <w:r w:rsidRPr="005C311A">
        <w:rPr>
          <w:rFonts w:asciiTheme="minorBidi" w:hAnsiTheme="minorBidi"/>
          <w:sz w:val="24"/>
          <w:szCs w:val="24"/>
          <w:rtl/>
        </w:rPr>
        <w:t xml:space="preserve"> מתנסים בכתיבה לז'אנרים שונים דרך מתודות </w:t>
      </w:r>
      <w:r w:rsidRPr="005C311A">
        <w:rPr>
          <w:rFonts w:asciiTheme="minorBidi" w:hAnsiTheme="minorBidi" w:hint="cs"/>
          <w:sz w:val="24"/>
          <w:szCs w:val="24"/>
          <w:rtl/>
        </w:rPr>
        <w:t xml:space="preserve">כגון: </w:t>
      </w:r>
      <w:r w:rsidRPr="005C311A">
        <w:rPr>
          <w:rFonts w:asciiTheme="minorBidi" w:hAnsiTheme="minorBidi"/>
          <w:sz w:val="24"/>
          <w:szCs w:val="24"/>
        </w:rPr>
        <w:t>storytelling</w:t>
      </w:r>
      <w:r w:rsidRPr="005C311A">
        <w:rPr>
          <w:rFonts w:asciiTheme="minorBidi" w:hAnsiTheme="minorBidi"/>
          <w:sz w:val="24"/>
          <w:szCs w:val="24"/>
          <w:rtl/>
        </w:rPr>
        <w:t xml:space="preserve"> ו- </w:t>
      </w:r>
      <w:r w:rsidRPr="005C311A">
        <w:rPr>
          <w:rFonts w:asciiTheme="minorBidi" w:hAnsiTheme="minorBidi"/>
          <w:sz w:val="24"/>
          <w:szCs w:val="24"/>
        </w:rPr>
        <w:t>storytelling</w:t>
      </w:r>
      <w:r w:rsidRPr="005C311A">
        <w:rPr>
          <w:rFonts w:asciiTheme="minorBidi" w:hAnsiTheme="minorBidi"/>
          <w:sz w:val="24"/>
          <w:szCs w:val="24"/>
          <w:rtl/>
        </w:rPr>
        <w:t xml:space="preserve"> (לספר סיפור ולמכור סיפור).</w:t>
      </w:r>
    </w:p>
    <w:p w:rsidR="00ED7FFB" w:rsidRPr="005C311A" w:rsidRDefault="00ED7FFB" w:rsidP="00D12138">
      <w:pPr>
        <w:pStyle w:val="a8"/>
        <w:spacing w:line="480" w:lineRule="auto"/>
        <w:ind w:left="-58"/>
        <w:contextualSpacing/>
        <w:jc w:val="both"/>
        <w:rPr>
          <w:rFonts w:asciiTheme="minorBidi" w:hAnsiTheme="minorBidi" w:cs="David"/>
          <w:rtl/>
        </w:rPr>
      </w:pPr>
      <w:r w:rsidRPr="005C311A">
        <w:rPr>
          <w:rFonts w:asciiTheme="minorBidi" w:hAnsiTheme="minorBidi" w:cs="David" w:hint="cs"/>
          <w:rtl/>
        </w:rPr>
        <w:t xml:space="preserve">המשתתפים יקבלו </w:t>
      </w:r>
      <w:r w:rsidRPr="005C311A">
        <w:rPr>
          <w:rFonts w:asciiTheme="minorBidi" w:hAnsiTheme="minorBidi" w:cs="David"/>
          <w:rtl/>
        </w:rPr>
        <w:t xml:space="preserve">כלים ליצירת סיפור טוב בעידן רווי תכנים ומדיה, מגיבוש הרעיון ועד </w:t>
      </w:r>
      <w:r w:rsidRPr="005C311A">
        <w:rPr>
          <w:rFonts w:asciiTheme="minorBidi" w:hAnsiTheme="minorBidi" w:cs="David" w:hint="cs"/>
          <w:rtl/>
        </w:rPr>
        <w:t>לסיפורו.</w:t>
      </w:r>
    </w:p>
    <w:p w:rsidR="00ED7FFB" w:rsidRPr="005C311A" w:rsidRDefault="00ED7FFB" w:rsidP="00D12138">
      <w:pPr>
        <w:spacing w:line="480" w:lineRule="auto"/>
        <w:contextualSpacing/>
        <w:jc w:val="both"/>
        <w:rPr>
          <w:rFonts w:asciiTheme="minorBidi" w:hAnsiTheme="minorBidi"/>
          <w:sz w:val="24"/>
          <w:szCs w:val="24"/>
          <w:rtl/>
        </w:rPr>
      </w:pPr>
      <w:r w:rsidRPr="005C311A">
        <w:rPr>
          <w:rFonts w:asciiTheme="minorBidi" w:hAnsiTheme="minorBidi"/>
          <w:sz w:val="24"/>
          <w:szCs w:val="24"/>
          <w:rtl/>
        </w:rPr>
        <w:t xml:space="preserve">במסגרת </w:t>
      </w:r>
      <w:r w:rsidRPr="005C311A">
        <w:rPr>
          <w:rFonts w:asciiTheme="minorBidi" w:hAnsiTheme="minorBidi" w:hint="cs"/>
          <w:sz w:val="24"/>
          <w:szCs w:val="24"/>
          <w:rtl/>
        </w:rPr>
        <w:t>הקורס</w:t>
      </w:r>
      <w:r w:rsidRPr="005C311A">
        <w:rPr>
          <w:rFonts w:asciiTheme="minorBidi" w:hAnsiTheme="minorBidi"/>
          <w:sz w:val="24"/>
          <w:szCs w:val="24"/>
          <w:rtl/>
        </w:rPr>
        <w:t xml:space="preserve"> </w:t>
      </w:r>
      <w:r w:rsidRPr="005C311A">
        <w:rPr>
          <w:rFonts w:asciiTheme="minorBidi" w:hAnsiTheme="minorBidi" w:hint="cs"/>
          <w:sz w:val="24"/>
          <w:szCs w:val="24"/>
          <w:rtl/>
        </w:rPr>
        <w:t>המשתתפים</w:t>
      </w:r>
      <w:r w:rsidRPr="005C311A">
        <w:rPr>
          <w:rFonts w:asciiTheme="minorBidi" w:hAnsiTheme="minorBidi"/>
          <w:sz w:val="24"/>
          <w:szCs w:val="24"/>
          <w:rtl/>
        </w:rPr>
        <w:t xml:space="preserve"> רוכשים כלים מעשיים בעיבוד הסיפור התיעודי </w:t>
      </w:r>
      <w:r w:rsidRPr="005C311A">
        <w:rPr>
          <w:rFonts w:asciiTheme="minorBidi" w:hAnsiTheme="minorBidi" w:hint="cs"/>
          <w:sz w:val="24"/>
          <w:szCs w:val="24"/>
          <w:rtl/>
        </w:rPr>
        <w:t>לצורכי שימוש כ</w:t>
      </w:r>
      <w:r w:rsidRPr="005C311A">
        <w:rPr>
          <w:rFonts w:asciiTheme="minorBidi" w:hAnsiTheme="minorBidi"/>
          <w:sz w:val="24"/>
          <w:szCs w:val="24"/>
          <w:rtl/>
        </w:rPr>
        <w:t xml:space="preserve">תוכן </w:t>
      </w:r>
      <w:r w:rsidRPr="005C311A">
        <w:rPr>
          <w:rFonts w:asciiTheme="minorBidi" w:hAnsiTheme="minorBidi" w:hint="cs"/>
          <w:sz w:val="24"/>
          <w:szCs w:val="24"/>
          <w:rtl/>
        </w:rPr>
        <w:t>הסברתי</w:t>
      </w:r>
      <w:r w:rsidRPr="005C311A">
        <w:rPr>
          <w:rFonts w:asciiTheme="minorBidi" w:hAnsiTheme="minorBidi"/>
          <w:sz w:val="24"/>
          <w:szCs w:val="24"/>
          <w:rtl/>
        </w:rPr>
        <w:t xml:space="preserve"> </w:t>
      </w:r>
      <w:r w:rsidRPr="005C311A">
        <w:rPr>
          <w:rFonts w:asciiTheme="minorBidi" w:hAnsiTheme="minorBidi" w:hint="cs"/>
          <w:sz w:val="24"/>
          <w:szCs w:val="24"/>
          <w:rtl/>
        </w:rPr>
        <w:t>וכ</w:t>
      </w:r>
      <w:r w:rsidRPr="005C311A">
        <w:rPr>
          <w:rFonts w:asciiTheme="minorBidi" w:hAnsiTheme="minorBidi"/>
          <w:sz w:val="24"/>
          <w:szCs w:val="24"/>
          <w:rtl/>
        </w:rPr>
        <w:t>תוכן עיתונאי</w:t>
      </w:r>
      <w:r w:rsidRPr="005C311A">
        <w:rPr>
          <w:rFonts w:asciiTheme="minorBidi" w:hAnsiTheme="minorBidi" w:hint="cs"/>
          <w:sz w:val="24"/>
          <w:szCs w:val="24"/>
          <w:rtl/>
        </w:rPr>
        <w:t>. יבחן נושא תוכן הסברתי כמנוף לגיוס כספים ומשאבים.</w:t>
      </w:r>
    </w:p>
    <w:p w:rsidR="00ED7FFB" w:rsidRPr="005C311A" w:rsidRDefault="00ED7FFB" w:rsidP="00D12138">
      <w:pPr>
        <w:spacing w:line="480" w:lineRule="auto"/>
        <w:contextualSpacing/>
        <w:jc w:val="both"/>
        <w:rPr>
          <w:rFonts w:asciiTheme="minorBidi" w:hAnsiTheme="minorBidi"/>
          <w:sz w:val="24"/>
          <w:szCs w:val="24"/>
          <w:u w:val="single"/>
        </w:rPr>
      </w:pPr>
      <w:r w:rsidRPr="005C311A">
        <w:rPr>
          <w:rFonts w:asciiTheme="minorBidi" w:hAnsiTheme="minorBidi"/>
          <w:sz w:val="24"/>
          <w:szCs w:val="24"/>
          <w:u w:val="single"/>
          <w:rtl/>
        </w:rPr>
        <w:t xml:space="preserve">מיומנויות תיעוד שונות והצגתן בכלי המדיה השונים </w:t>
      </w:r>
    </w:p>
    <w:p w:rsidR="00ED7FFB" w:rsidRPr="005C311A" w:rsidRDefault="00ED7FFB" w:rsidP="00D12138">
      <w:pPr>
        <w:pStyle w:val="a8"/>
        <w:spacing w:line="480" w:lineRule="auto"/>
        <w:ind w:left="-58"/>
        <w:contextualSpacing/>
        <w:jc w:val="both"/>
        <w:rPr>
          <w:rFonts w:asciiTheme="minorBidi" w:hAnsiTheme="minorBidi" w:cs="David"/>
          <w:rtl/>
        </w:rPr>
      </w:pPr>
      <w:r w:rsidRPr="005C311A">
        <w:rPr>
          <w:rFonts w:asciiTheme="minorBidi" w:hAnsiTheme="minorBidi" w:cs="David" w:hint="cs"/>
          <w:rtl/>
        </w:rPr>
        <w:t>המשתתפים יחשפו לשיטות</w:t>
      </w:r>
      <w:r w:rsidRPr="005C311A">
        <w:rPr>
          <w:rFonts w:asciiTheme="minorBidi" w:hAnsiTheme="minorBidi" w:cs="David"/>
          <w:rtl/>
        </w:rPr>
        <w:t xml:space="preserve"> כיצד אוספים את המידע</w:t>
      </w:r>
      <w:r w:rsidRPr="005C311A">
        <w:rPr>
          <w:rFonts w:asciiTheme="minorBidi" w:hAnsiTheme="minorBidi" w:cs="David" w:hint="cs"/>
          <w:rtl/>
        </w:rPr>
        <w:t xml:space="preserve"> אשר משרת את המטרה</w:t>
      </w:r>
      <w:r w:rsidRPr="005C311A">
        <w:rPr>
          <w:rFonts w:asciiTheme="minorBidi" w:hAnsiTheme="minorBidi" w:cs="David"/>
          <w:rtl/>
        </w:rPr>
        <w:t xml:space="preserve">, </w:t>
      </w:r>
      <w:r w:rsidRPr="005C311A">
        <w:rPr>
          <w:rFonts w:asciiTheme="minorBidi" w:hAnsiTheme="minorBidi" w:cs="David" w:hint="cs"/>
          <w:rtl/>
        </w:rPr>
        <w:t xml:space="preserve">יקבלו </w:t>
      </w:r>
      <w:r w:rsidRPr="005C311A">
        <w:rPr>
          <w:rFonts w:asciiTheme="minorBidi" w:hAnsiTheme="minorBidi" w:cs="David"/>
          <w:rtl/>
        </w:rPr>
        <w:t xml:space="preserve">מיומנויות </w:t>
      </w:r>
      <w:r w:rsidRPr="005C311A">
        <w:rPr>
          <w:rFonts w:asciiTheme="minorBidi" w:hAnsiTheme="minorBidi" w:cs="David" w:hint="cs"/>
          <w:rtl/>
        </w:rPr>
        <w:t xml:space="preserve">בחיפוש המידע, </w:t>
      </w:r>
      <w:r w:rsidRPr="005C311A">
        <w:rPr>
          <w:rFonts w:asciiTheme="minorBidi" w:hAnsiTheme="minorBidi" w:cs="David"/>
          <w:rtl/>
        </w:rPr>
        <w:t xml:space="preserve"> מיומנויות עריכה</w:t>
      </w:r>
      <w:r w:rsidRPr="005C311A">
        <w:rPr>
          <w:rFonts w:asciiTheme="minorBidi" w:hAnsiTheme="minorBidi" w:cs="David" w:hint="cs"/>
          <w:rtl/>
        </w:rPr>
        <w:t xml:space="preserve">, ארגון המידע </w:t>
      </w:r>
      <w:r w:rsidRPr="005C311A">
        <w:rPr>
          <w:rFonts w:asciiTheme="minorBidi" w:hAnsiTheme="minorBidi" w:cs="David"/>
          <w:rtl/>
        </w:rPr>
        <w:t>ועוד</w:t>
      </w:r>
      <w:r w:rsidRPr="005C311A">
        <w:rPr>
          <w:rFonts w:asciiTheme="minorBidi" w:hAnsiTheme="minorBidi" w:cs="David" w:hint="cs"/>
          <w:rtl/>
        </w:rPr>
        <w:t xml:space="preserve"> . זאת על מנת לשרת את המטרה ההסברתית חשיפת המידע שנאסף ברשתות השונות ובמדיה התקשורתית לסוגיה.</w:t>
      </w:r>
    </w:p>
    <w:p w:rsidR="00ED7FFB" w:rsidRPr="005C311A" w:rsidRDefault="00ED7FFB" w:rsidP="00D12138">
      <w:pPr>
        <w:spacing w:line="480" w:lineRule="auto"/>
        <w:contextualSpacing/>
        <w:jc w:val="both"/>
        <w:rPr>
          <w:rFonts w:asciiTheme="minorBidi" w:hAnsiTheme="minorBidi"/>
          <w:sz w:val="24"/>
          <w:szCs w:val="24"/>
          <w:u w:val="single"/>
          <w:rtl/>
        </w:rPr>
      </w:pPr>
      <w:r w:rsidRPr="005C311A">
        <w:rPr>
          <w:rFonts w:asciiTheme="minorBidi" w:hAnsiTheme="minorBidi" w:hint="cs"/>
          <w:sz w:val="24"/>
          <w:szCs w:val="24"/>
          <w:u w:val="single"/>
          <w:rtl/>
        </w:rPr>
        <w:t>ה</w:t>
      </w:r>
      <w:r w:rsidRPr="005C311A">
        <w:rPr>
          <w:rFonts w:asciiTheme="minorBidi" w:hAnsiTheme="minorBidi"/>
          <w:sz w:val="24"/>
          <w:szCs w:val="24"/>
          <w:u w:val="single"/>
          <w:rtl/>
        </w:rPr>
        <w:t xml:space="preserve">ראיון </w:t>
      </w:r>
      <w:r w:rsidRPr="005C311A">
        <w:rPr>
          <w:rFonts w:asciiTheme="minorBidi" w:hAnsiTheme="minorBidi" w:hint="cs"/>
          <w:sz w:val="24"/>
          <w:szCs w:val="24"/>
          <w:u w:val="single"/>
          <w:rtl/>
        </w:rPr>
        <w:t>ה</w:t>
      </w:r>
      <w:r w:rsidRPr="005C311A">
        <w:rPr>
          <w:rFonts w:asciiTheme="minorBidi" w:hAnsiTheme="minorBidi"/>
          <w:sz w:val="24"/>
          <w:szCs w:val="24"/>
          <w:u w:val="single"/>
          <w:rtl/>
        </w:rPr>
        <w:t xml:space="preserve">עיתונאי </w:t>
      </w:r>
    </w:p>
    <w:p w:rsidR="00ED7FFB" w:rsidRPr="005C311A" w:rsidRDefault="00ED7FFB" w:rsidP="00D12138">
      <w:pPr>
        <w:tabs>
          <w:tab w:val="left" w:pos="-58"/>
        </w:tabs>
        <w:spacing w:line="480" w:lineRule="auto"/>
        <w:ind w:left="-58"/>
        <w:contextualSpacing/>
        <w:jc w:val="both"/>
        <w:rPr>
          <w:rFonts w:asciiTheme="minorBidi" w:hAnsiTheme="minorBidi"/>
          <w:sz w:val="24"/>
          <w:szCs w:val="24"/>
          <w:rtl/>
        </w:rPr>
      </w:pPr>
      <w:r w:rsidRPr="005C311A">
        <w:rPr>
          <w:rFonts w:asciiTheme="minorBidi" w:hAnsiTheme="minorBidi" w:hint="cs"/>
          <w:sz w:val="24"/>
          <w:szCs w:val="24"/>
          <w:rtl/>
        </w:rPr>
        <w:t xml:space="preserve">לימוד עקרונות הריאיון, הטכניקה והדינמיקה של הריאיון. </w:t>
      </w:r>
      <w:r w:rsidRPr="005C311A">
        <w:rPr>
          <w:rFonts w:asciiTheme="minorBidi" w:hAnsiTheme="minorBidi"/>
          <w:sz w:val="24"/>
          <w:szCs w:val="24"/>
          <w:rtl/>
        </w:rPr>
        <w:t>יסודות תיאורטיים וכללים מעשיים של תורת הר</w:t>
      </w:r>
      <w:r w:rsidRPr="005C311A">
        <w:rPr>
          <w:rFonts w:asciiTheme="minorBidi" w:hAnsiTheme="minorBidi" w:hint="cs"/>
          <w:sz w:val="24"/>
          <w:szCs w:val="24"/>
          <w:rtl/>
        </w:rPr>
        <w:t>י</w:t>
      </w:r>
      <w:r w:rsidRPr="005C311A">
        <w:rPr>
          <w:rFonts w:asciiTheme="minorBidi" w:hAnsiTheme="minorBidi"/>
          <w:sz w:val="24"/>
          <w:szCs w:val="24"/>
          <w:rtl/>
        </w:rPr>
        <w:t>איון.</w:t>
      </w:r>
      <w:r w:rsidRPr="005C311A">
        <w:rPr>
          <w:rFonts w:asciiTheme="minorBidi" w:hAnsiTheme="minorBidi" w:hint="cs"/>
          <w:sz w:val="24"/>
          <w:szCs w:val="24"/>
          <w:rtl/>
        </w:rPr>
        <w:t xml:space="preserve"> </w:t>
      </w:r>
      <w:r w:rsidRPr="005C311A">
        <w:rPr>
          <w:rFonts w:asciiTheme="minorBidi" w:hAnsiTheme="minorBidi"/>
          <w:sz w:val="24"/>
          <w:szCs w:val="24"/>
          <w:rtl/>
        </w:rPr>
        <w:t>ההכנות הנדרשות לפני ראיון.</w:t>
      </w:r>
      <w:r w:rsidRPr="005C311A">
        <w:rPr>
          <w:rFonts w:asciiTheme="minorBidi" w:hAnsiTheme="minorBidi" w:hint="cs"/>
          <w:sz w:val="24"/>
          <w:szCs w:val="24"/>
          <w:rtl/>
        </w:rPr>
        <w:t xml:space="preserve"> </w:t>
      </w:r>
      <w:r w:rsidRPr="005C311A">
        <w:rPr>
          <w:rFonts w:asciiTheme="minorBidi" w:hAnsiTheme="minorBidi"/>
          <w:sz w:val="24"/>
          <w:szCs w:val="24"/>
          <w:rtl/>
        </w:rPr>
        <w:t>פיתוח מיומנויות תוך כדי ראיון וכן סוגים שונים של תשאול ותחקור המרואיין.</w:t>
      </w:r>
    </w:p>
    <w:p w:rsidR="00ED7FFB" w:rsidRPr="005C311A" w:rsidRDefault="00ED7FFB" w:rsidP="00D12138">
      <w:pPr>
        <w:tabs>
          <w:tab w:val="left" w:pos="-58"/>
        </w:tabs>
        <w:spacing w:line="480" w:lineRule="auto"/>
        <w:ind w:left="-58"/>
        <w:contextualSpacing/>
        <w:jc w:val="both"/>
        <w:rPr>
          <w:rFonts w:asciiTheme="minorBidi" w:hAnsiTheme="minorBidi"/>
          <w:sz w:val="24"/>
          <w:szCs w:val="24"/>
          <w:rtl/>
        </w:rPr>
      </w:pPr>
      <w:r w:rsidRPr="005C311A">
        <w:rPr>
          <w:rFonts w:asciiTheme="minorBidi" w:hAnsiTheme="minorBidi"/>
          <w:sz w:val="24"/>
          <w:szCs w:val="24"/>
          <w:rtl/>
        </w:rPr>
        <w:t xml:space="preserve">הסדנה תורכב </w:t>
      </w:r>
      <w:r w:rsidRPr="005C311A">
        <w:rPr>
          <w:rFonts w:asciiTheme="minorBidi" w:hAnsiTheme="minorBidi" w:hint="cs"/>
          <w:sz w:val="24"/>
          <w:szCs w:val="24"/>
          <w:rtl/>
        </w:rPr>
        <w:t xml:space="preserve">בעיקר </w:t>
      </w:r>
      <w:r w:rsidRPr="005C311A">
        <w:rPr>
          <w:rFonts w:asciiTheme="minorBidi" w:hAnsiTheme="minorBidi"/>
          <w:sz w:val="24"/>
          <w:szCs w:val="24"/>
          <w:rtl/>
        </w:rPr>
        <w:t xml:space="preserve">מלימוד </w:t>
      </w:r>
      <w:r w:rsidRPr="005C311A">
        <w:rPr>
          <w:rFonts w:asciiTheme="minorBidi" w:hAnsiTheme="minorBidi" w:hint="cs"/>
          <w:sz w:val="24"/>
          <w:szCs w:val="24"/>
          <w:rtl/>
        </w:rPr>
        <w:t xml:space="preserve">מעשי ותרגול בכתה תוך התנסות אמיתית בראיונות קצרים וארוכים.  </w:t>
      </w:r>
      <w:r w:rsidRPr="005C311A">
        <w:rPr>
          <w:rFonts w:asciiTheme="minorBidi" w:hAnsiTheme="minorBidi"/>
          <w:sz w:val="24"/>
          <w:szCs w:val="24"/>
          <w:rtl/>
        </w:rPr>
        <w:t>צפייה וניתוח של ראיונות</w:t>
      </w:r>
      <w:r w:rsidRPr="005C311A">
        <w:rPr>
          <w:rFonts w:asciiTheme="minorBidi" w:hAnsiTheme="minorBidi" w:hint="cs"/>
          <w:sz w:val="24"/>
          <w:szCs w:val="24"/>
          <w:rtl/>
        </w:rPr>
        <w:t>.</w:t>
      </w:r>
    </w:p>
    <w:p w:rsidR="00ED7FFB" w:rsidRPr="005C311A" w:rsidRDefault="00ED7FFB" w:rsidP="00D12138">
      <w:pPr>
        <w:tabs>
          <w:tab w:val="left" w:pos="-58"/>
        </w:tabs>
        <w:spacing w:line="480" w:lineRule="auto"/>
        <w:ind w:left="-58"/>
        <w:contextualSpacing/>
        <w:jc w:val="both"/>
        <w:rPr>
          <w:rFonts w:asciiTheme="minorBidi" w:hAnsiTheme="minorBidi"/>
          <w:sz w:val="24"/>
          <w:szCs w:val="24"/>
        </w:rPr>
      </w:pPr>
      <w:r w:rsidRPr="005C311A">
        <w:rPr>
          <w:rFonts w:asciiTheme="minorBidi" w:hAnsiTheme="minorBidi" w:hint="cs"/>
          <w:sz w:val="24"/>
          <w:szCs w:val="24"/>
          <w:rtl/>
        </w:rPr>
        <w:t>תבחן האפשרות להתנסות בראיון ברדיו של המכללה והאולפן הטלוויזיה.</w:t>
      </w:r>
    </w:p>
    <w:p w:rsidR="00242D86" w:rsidRDefault="00242D86" w:rsidP="00D12138">
      <w:pPr>
        <w:spacing w:line="480" w:lineRule="auto"/>
        <w:contextualSpacing/>
        <w:jc w:val="both"/>
        <w:rPr>
          <w:rFonts w:asciiTheme="minorBidi" w:hAnsiTheme="minorBidi"/>
          <w:sz w:val="24"/>
          <w:szCs w:val="24"/>
          <w:u w:val="single"/>
          <w:rtl/>
        </w:rPr>
      </w:pPr>
    </w:p>
    <w:p w:rsidR="00ED7FFB" w:rsidRPr="005C311A" w:rsidRDefault="00ED7FFB" w:rsidP="00D12138">
      <w:pPr>
        <w:spacing w:line="480" w:lineRule="auto"/>
        <w:contextualSpacing/>
        <w:jc w:val="both"/>
        <w:rPr>
          <w:rFonts w:asciiTheme="minorBidi" w:hAnsiTheme="minorBidi"/>
          <w:sz w:val="24"/>
          <w:szCs w:val="24"/>
          <w:u w:val="single"/>
          <w:rtl/>
        </w:rPr>
      </w:pPr>
      <w:r w:rsidRPr="005C311A">
        <w:rPr>
          <w:rFonts w:asciiTheme="minorBidi" w:hAnsiTheme="minorBidi"/>
          <w:sz w:val="24"/>
          <w:szCs w:val="24"/>
          <w:u w:val="single"/>
          <w:rtl/>
        </w:rPr>
        <w:t>כלי המדיה השונים העומדים לרשות הציבור</w:t>
      </w:r>
    </w:p>
    <w:p w:rsidR="00ED7FFB" w:rsidRPr="005C311A" w:rsidRDefault="00ED7FFB" w:rsidP="00D12138">
      <w:pPr>
        <w:tabs>
          <w:tab w:val="left" w:pos="-58"/>
        </w:tabs>
        <w:spacing w:line="480" w:lineRule="auto"/>
        <w:ind w:left="-58"/>
        <w:contextualSpacing/>
        <w:jc w:val="both"/>
        <w:rPr>
          <w:rFonts w:asciiTheme="minorBidi" w:hAnsiTheme="minorBidi"/>
          <w:sz w:val="24"/>
          <w:szCs w:val="24"/>
          <w:rtl/>
        </w:rPr>
      </w:pPr>
      <w:r w:rsidRPr="005C311A">
        <w:rPr>
          <w:rFonts w:asciiTheme="minorBidi" w:hAnsiTheme="minorBidi" w:hint="cs"/>
          <w:sz w:val="24"/>
          <w:szCs w:val="24"/>
          <w:rtl/>
        </w:rPr>
        <w:t>היכרות עם המדיה השונים הפועלים בזירה התקשורתית הישראלית (תקשורת כתובה, תקשורת משודרת, מדיה מסורתיים, מדיה חדשים) - עוצמתם והשפעתם על דעת הקהל .</w:t>
      </w:r>
    </w:p>
    <w:p w:rsidR="00ED7FFB" w:rsidRPr="005C311A" w:rsidRDefault="00ED7FFB" w:rsidP="00D12138">
      <w:pPr>
        <w:tabs>
          <w:tab w:val="left" w:pos="-58"/>
        </w:tabs>
        <w:spacing w:line="480" w:lineRule="auto"/>
        <w:ind w:left="-58"/>
        <w:contextualSpacing/>
        <w:jc w:val="both"/>
        <w:rPr>
          <w:rFonts w:asciiTheme="minorBidi" w:hAnsiTheme="minorBidi"/>
          <w:sz w:val="24"/>
          <w:szCs w:val="24"/>
          <w:rtl/>
        </w:rPr>
      </w:pPr>
      <w:r w:rsidRPr="005C311A">
        <w:rPr>
          <w:rFonts w:asciiTheme="minorBidi" w:hAnsiTheme="minorBidi" w:hint="cs"/>
          <w:sz w:val="24"/>
          <w:szCs w:val="24"/>
          <w:rtl/>
        </w:rPr>
        <w:t>יושם דגש על היכרות עם "תקשורת חברתית" ו"רשתות חברתיות" בעידן האינטרנט. השפעתם העצומה של המדיה החברתיים על דעת הקהל ויכולתם להניע מהלכים חברתיים משמעותיים. בשיעור ייסקרו קמפיינים מובילים ברשתות החברתיות, השפעתם ותוצאותיהם . הסדנא מלווה בהתנסות מעשית.</w:t>
      </w:r>
    </w:p>
    <w:p w:rsidR="00ED7FFB" w:rsidRPr="005C311A" w:rsidRDefault="00ED7FFB" w:rsidP="00D12138">
      <w:pPr>
        <w:spacing w:line="480" w:lineRule="auto"/>
        <w:contextualSpacing/>
        <w:jc w:val="both"/>
        <w:rPr>
          <w:rFonts w:asciiTheme="minorBidi" w:hAnsiTheme="minorBidi"/>
          <w:sz w:val="24"/>
          <w:szCs w:val="24"/>
          <w:u w:val="single"/>
          <w:rtl/>
        </w:rPr>
      </w:pPr>
      <w:r w:rsidRPr="005C311A">
        <w:rPr>
          <w:rFonts w:asciiTheme="minorBidi" w:hAnsiTheme="minorBidi" w:hint="cs"/>
          <w:sz w:val="24"/>
          <w:szCs w:val="24"/>
          <w:u w:val="single"/>
          <w:rtl/>
        </w:rPr>
        <w:t>תקשורת בשעת חירום</w:t>
      </w:r>
    </w:p>
    <w:p w:rsidR="00ED7FFB" w:rsidRPr="005C311A" w:rsidRDefault="00ED7FFB" w:rsidP="00D12138">
      <w:pPr>
        <w:spacing w:line="480" w:lineRule="auto"/>
        <w:ind w:right="540"/>
        <w:contextualSpacing/>
        <w:jc w:val="both"/>
        <w:rPr>
          <w:b/>
          <w:bCs/>
          <w:noProof w:val="0"/>
          <w:sz w:val="24"/>
          <w:szCs w:val="24"/>
          <w:u w:val="single"/>
          <w:rtl/>
        </w:rPr>
      </w:pPr>
      <w:r w:rsidRPr="005C311A">
        <w:rPr>
          <w:rFonts w:asciiTheme="minorBidi" w:hAnsiTheme="minorBidi" w:hint="cs"/>
          <w:sz w:val="24"/>
          <w:szCs w:val="24"/>
          <w:rtl/>
        </w:rPr>
        <w:t xml:space="preserve">מפגש בנושא זה יעסוק בלמידת </w:t>
      </w:r>
      <w:r w:rsidRPr="005C311A">
        <w:rPr>
          <w:rFonts w:asciiTheme="minorBidi" w:hAnsiTheme="minorBidi"/>
          <w:sz w:val="24"/>
          <w:szCs w:val="24"/>
          <w:rtl/>
        </w:rPr>
        <w:t>תהליך</w:t>
      </w:r>
      <w:r w:rsidRPr="005C311A">
        <w:rPr>
          <w:rFonts w:asciiTheme="minorBidi" w:hAnsiTheme="minorBidi"/>
          <w:sz w:val="24"/>
          <w:szCs w:val="24"/>
        </w:rPr>
        <w:t xml:space="preserve"> </w:t>
      </w:r>
      <w:r w:rsidRPr="005C311A">
        <w:rPr>
          <w:rFonts w:asciiTheme="minorBidi" w:hAnsiTheme="minorBidi"/>
          <w:sz w:val="24"/>
          <w:szCs w:val="24"/>
          <w:rtl/>
        </w:rPr>
        <w:t>רצוף</w:t>
      </w:r>
      <w:r w:rsidRPr="005C311A">
        <w:rPr>
          <w:rFonts w:asciiTheme="minorBidi" w:hAnsiTheme="minorBidi"/>
          <w:sz w:val="24"/>
          <w:szCs w:val="24"/>
        </w:rPr>
        <w:t xml:space="preserve"> </w:t>
      </w:r>
      <w:r w:rsidRPr="005C311A">
        <w:rPr>
          <w:rFonts w:asciiTheme="minorBidi" w:hAnsiTheme="minorBidi"/>
          <w:sz w:val="24"/>
          <w:szCs w:val="24"/>
          <w:rtl/>
        </w:rPr>
        <w:t>ומתמשך</w:t>
      </w:r>
      <w:r w:rsidRPr="005C311A">
        <w:rPr>
          <w:rFonts w:asciiTheme="minorBidi" w:hAnsiTheme="minorBidi"/>
          <w:sz w:val="24"/>
          <w:szCs w:val="24"/>
        </w:rPr>
        <w:t xml:space="preserve"> </w:t>
      </w:r>
      <w:r w:rsidRPr="005C311A">
        <w:rPr>
          <w:rFonts w:asciiTheme="minorBidi" w:hAnsiTheme="minorBidi"/>
          <w:sz w:val="24"/>
          <w:szCs w:val="24"/>
          <w:rtl/>
        </w:rPr>
        <w:t>של</w:t>
      </w:r>
      <w:r w:rsidRPr="005C311A">
        <w:rPr>
          <w:rFonts w:asciiTheme="minorBidi" w:hAnsiTheme="minorBidi" w:hint="cs"/>
          <w:sz w:val="24"/>
          <w:szCs w:val="24"/>
          <w:rtl/>
        </w:rPr>
        <w:t xml:space="preserve"> </w:t>
      </w:r>
      <w:r w:rsidRPr="005C311A">
        <w:rPr>
          <w:rFonts w:asciiTheme="minorBidi" w:hAnsiTheme="minorBidi"/>
          <w:sz w:val="24"/>
          <w:szCs w:val="24"/>
          <w:rtl/>
        </w:rPr>
        <w:t>העברת</w:t>
      </w:r>
      <w:r w:rsidRPr="005C311A">
        <w:rPr>
          <w:rFonts w:asciiTheme="minorBidi" w:hAnsiTheme="minorBidi"/>
          <w:sz w:val="24"/>
          <w:szCs w:val="24"/>
        </w:rPr>
        <w:t xml:space="preserve"> </w:t>
      </w:r>
      <w:r w:rsidRPr="005C311A">
        <w:rPr>
          <w:rFonts w:asciiTheme="minorBidi" w:hAnsiTheme="minorBidi" w:hint="cs"/>
          <w:sz w:val="24"/>
          <w:szCs w:val="24"/>
          <w:rtl/>
        </w:rPr>
        <w:t>מידע</w:t>
      </w:r>
      <w:r w:rsidRPr="005C311A">
        <w:rPr>
          <w:rFonts w:asciiTheme="minorBidi" w:hAnsiTheme="minorBidi"/>
          <w:sz w:val="24"/>
          <w:szCs w:val="24"/>
        </w:rPr>
        <w:t xml:space="preserve"> </w:t>
      </w:r>
      <w:r w:rsidRPr="005C311A">
        <w:rPr>
          <w:rFonts w:asciiTheme="minorBidi" w:hAnsiTheme="minorBidi" w:hint="cs"/>
          <w:sz w:val="24"/>
          <w:szCs w:val="24"/>
          <w:rtl/>
        </w:rPr>
        <w:t>והדרכה</w:t>
      </w:r>
      <w:r w:rsidRPr="005C311A">
        <w:rPr>
          <w:rFonts w:asciiTheme="minorBidi" w:hAnsiTheme="minorBidi"/>
          <w:sz w:val="24"/>
          <w:szCs w:val="24"/>
        </w:rPr>
        <w:t xml:space="preserve"> </w:t>
      </w:r>
      <w:r w:rsidRPr="005C311A">
        <w:rPr>
          <w:rFonts w:asciiTheme="minorBidi" w:hAnsiTheme="minorBidi" w:hint="cs"/>
          <w:sz w:val="24"/>
          <w:szCs w:val="24"/>
          <w:rtl/>
        </w:rPr>
        <w:t>אוכלוסיות</w:t>
      </w:r>
      <w:r w:rsidRPr="005C311A">
        <w:rPr>
          <w:rFonts w:asciiTheme="minorBidi" w:hAnsiTheme="minorBidi"/>
          <w:sz w:val="24"/>
          <w:szCs w:val="24"/>
        </w:rPr>
        <w:t xml:space="preserve"> </w:t>
      </w:r>
      <w:r w:rsidRPr="005C311A">
        <w:rPr>
          <w:rFonts w:asciiTheme="minorBidi" w:hAnsiTheme="minorBidi"/>
          <w:sz w:val="24"/>
          <w:szCs w:val="24"/>
          <w:rtl/>
        </w:rPr>
        <w:t>לפעולה</w:t>
      </w:r>
      <w:r w:rsidRPr="005C311A">
        <w:rPr>
          <w:rFonts w:asciiTheme="minorBidi" w:hAnsiTheme="minorBidi"/>
          <w:sz w:val="24"/>
          <w:szCs w:val="24"/>
        </w:rPr>
        <w:t>,</w:t>
      </w:r>
      <w:r w:rsidRPr="005C311A">
        <w:rPr>
          <w:rFonts w:asciiTheme="minorBidi" w:hAnsiTheme="minorBidi" w:hint="cs"/>
          <w:sz w:val="24"/>
          <w:szCs w:val="24"/>
          <w:rtl/>
        </w:rPr>
        <w:t xml:space="preserve"> תוך הסברה </w:t>
      </w:r>
      <w:r w:rsidRPr="005C311A">
        <w:rPr>
          <w:rFonts w:asciiTheme="minorBidi" w:hAnsiTheme="minorBidi"/>
          <w:sz w:val="24"/>
          <w:szCs w:val="24"/>
          <w:rtl/>
        </w:rPr>
        <w:t>בצורה</w:t>
      </w:r>
      <w:r w:rsidRPr="005C311A">
        <w:rPr>
          <w:rFonts w:asciiTheme="minorBidi" w:hAnsiTheme="minorBidi"/>
          <w:sz w:val="24"/>
          <w:szCs w:val="24"/>
        </w:rPr>
        <w:t xml:space="preserve"> </w:t>
      </w:r>
      <w:r w:rsidRPr="005C311A">
        <w:rPr>
          <w:rFonts w:asciiTheme="minorBidi" w:hAnsiTheme="minorBidi"/>
          <w:sz w:val="24"/>
          <w:szCs w:val="24"/>
          <w:rtl/>
        </w:rPr>
        <w:t>אפקטיבית</w:t>
      </w:r>
      <w:r w:rsidRPr="005C311A">
        <w:rPr>
          <w:rFonts w:asciiTheme="minorBidi" w:hAnsiTheme="minorBidi"/>
          <w:sz w:val="24"/>
          <w:szCs w:val="24"/>
        </w:rPr>
        <w:t xml:space="preserve"> </w:t>
      </w:r>
      <w:r w:rsidRPr="005C311A">
        <w:rPr>
          <w:rFonts w:asciiTheme="minorBidi" w:hAnsiTheme="minorBidi" w:hint="cs"/>
          <w:sz w:val="24"/>
          <w:szCs w:val="24"/>
          <w:rtl/>
        </w:rPr>
        <w:t xml:space="preserve">את </w:t>
      </w:r>
      <w:r w:rsidRPr="005C311A">
        <w:rPr>
          <w:rFonts w:asciiTheme="minorBidi" w:hAnsiTheme="minorBidi"/>
          <w:sz w:val="24"/>
          <w:szCs w:val="24"/>
          <w:rtl/>
        </w:rPr>
        <w:t>מצב</w:t>
      </w:r>
      <w:r w:rsidRPr="005C311A">
        <w:rPr>
          <w:rFonts w:asciiTheme="minorBidi" w:hAnsiTheme="minorBidi"/>
          <w:sz w:val="24"/>
          <w:szCs w:val="24"/>
        </w:rPr>
        <w:t xml:space="preserve"> </w:t>
      </w:r>
      <w:r w:rsidRPr="005C311A">
        <w:rPr>
          <w:rFonts w:asciiTheme="minorBidi" w:hAnsiTheme="minorBidi" w:hint="cs"/>
          <w:sz w:val="24"/>
          <w:szCs w:val="24"/>
          <w:rtl/>
        </w:rPr>
        <w:t>ה</w:t>
      </w:r>
      <w:r w:rsidRPr="005C311A">
        <w:rPr>
          <w:rFonts w:asciiTheme="minorBidi" w:hAnsiTheme="minorBidi"/>
          <w:sz w:val="24"/>
          <w:szCs w:val="24"/>
          <w:rtl/>
        </w:rPr>
        <w:t>חירו</w:t>
      </w:r>
      <w:r w:rsidRPr="005C311A">
        <w:rPr>
          <w:rFonts w:asciiTheme="minorBidi" w:hAnsiTheme="minorBidi" w:hint="cs"/>
          <w:sz w:val="24"/>
          <w:szCs w:val="24"/>
          <w:rtl/>
        </w:rPr>
        <w:t>ם, תוך יצירת אמון</w:t>
      </w:r>
      <w:r w:rsidRPr="005C311A">
        <w:rPr>
          <w:rFonts w:asciiTheme="minorBidi" w:hAnsiTheme="minorBidi"/>
          <w:sz w:val="24"/>
          <w:szCs w:val="24"/>
        </w:rPr>
        <w:t xml:space="preserve"> </w:t>
      </w:r>
      <w:r w:rsidRPr="005C311A">
        <w:rPr>
          <w:rFonts w:asciiTheme="minorBidi" w:hAnsiTheme="minorBidi" w:hint="cs"/>
          <w:sz w:val="24"/>
          <w:szCs w:val="24"/>
          <w:rtl/>
        </w:rPr>
        <w:t>ותחושת</w:t>
      </w:r>
      <w:r w:rsidRPr="005C311A">
        <w:rPr>
          <w:rFonts w:asciiTheme="minorBidi" w:hAnsiTheme="minorBidi"/>
          <w:sz w:val="24"/>
          <w:szCs w:val="24"/>
        </w:rPr>
        <w:t xml:space="preserve"> </w:t>
      </w:r>
      <w:r w:rsidRPr="005C311A">
        <w:rPr>
          <w:rFonts w:asciiTheme="minorBidi" w:hAnsiTheme="minorBidi" w:hint="cs"/>
          <w:sz w:val="24"/>
          <w:szCs w:val="24"/>
          <w:rtl/>
        </w:rPr>
        <w:t>הזדהות</w:t>
      </w:r>
      <w:r w:rsidRPr="005C311A">
        <w:rPr>
          <w:rFonts w:asciiTheme="minorBidi" w:hAnsiTheme="minorBidi"/>
          <w:sz w:val="24"/>
          <w:szCs w:val="24"/>
        </w:rPr>
        <w:t>.</w:t>
      </w:r>
    </w:p>
    <w:p w:rsidR="00725796" w:rsidRPr="005C311A" w:rsidRDefault="00725796" w:rsidP="00D12138">
      <w:pPr>
        <w:spacing w:line="480" w:lineRule="auto"/>
        <w:ind w:right="540"/>
        <w:contextualSpacing/>
        <w:jc w:val="both"/>
        <w:rPr>
          <w:b/>
          <w:bCs/>
          <w:noProof w:val="0"/>
          <w:sz w:val="24"/>
          <w:szCs w:val="24"/>
          <w:u w:val="single"/>
          <w:rtl/>
        </w:rPr>
      </w:pPr>
      <w:r w:rsidRPr="005C311A">
        <w:rPr>
          <w:rFonts w:hint="cs"/>
          <w:b/>
          <w:bCs/>
          <w:noProof w:val="0"/>
          <w:sz w:val="24"/>
          <w:szCs w:val="24"/>
          <w:u w:val="single"/>
          <w:rtl/>
        </w:rPr>
        <w:t>דרישות הקורס</w:t>
      </w:r>
    </w:p>
    <w:p w:rsidR="00725796" w:rsidRPr="005C311A" w:rsidRDefault="00725796" w:rsidP="00D12138">
      <w:pPr>
        <w:spacing w:line="480" w:lineRule="auto"/>
        <w:ind w:right="540"/>
        <w:contextualSpacing/>
        <w:jc w:val="both"/>
        <w:rPr>
          <w:sz w:val="24"/>
          <w:szCs w:val="24"/>
        </w:rPr>
      </w:pPr>
      <w:r w:rsidRPr="005C311A">
        <w:rPr>
          <w:rFonts w:hint="cs"/>
          <w:sz w:val="24"/>
          <w:szCs w:val="24"/>
          <w:rtl/>
        </w:rPr>
        <w:t xml:space="preserve">נוכחות חובה של </w:t>
      </w:r>
      <w:r w:rsidR="00F0632D" w:rsidRPr="005C311A">
        <w:rPr>
          <w:rFonts w:hint="cs"/>
          <w:sz w:val="24"/>
          <w:szCs w:val="24"/>
          <w:rtl/>
        </w:rPr>
        <w:t>80</w:t>
      </w:r>
      <w:r w:rsidR="007B0816" w:rsidRPr="005C311A">
        <w:rPr>
          <w:rFonts w:hint="cs"/>
          <w:sz w:val="24"/>
          <w:szCs w:val="24"/>
          <w:rtl/>
        </w:rPr>
        <w:t>%</w:t>
      </w:r>
      <w:r w:rsidRPr="005C311A">
        <w:rPr>
          <w:rFonts w:hint="cs"/>
          <w:sz w:val="24"/>
          <w:szCs w:val="24"/>
          <w:rtl/>
        </w:rPr>
        <w:t xml:space="preserve"> מסה"כ המפגשים. </w:t>
      </w:r>
    </w:p>
    <w:p w:rsidR="00725796" w:rsidRPr="005C311A" w:rsidRDefault="00725796" w:rsidP="00D12138">
      <w:pPr>
        <w:spacing w:line="480" w:lineRule="auto"/>
        <w:ind w:right="540"/>
        <w:contextualSpacing/>
        <w:jc w:val="both"/>
        <w:rPr>
          <w:b/>
          <w:bCs/>
          <w:noProof w:val="0"/>
          <w:sz w:val="24"/>
          <w:szCs w:val="24"/>
          <w:u w:val="single"/>
          <w:rtl/>
        </w:rPr>
      </w:pPr>
      <w:r w:rsidRPr="005C311A">
        <w:rPr>
          <w:b/>
          <w:bCs/>
          <w:noProof w:val="0"/>
          <w:sz w:val="24"/>
          <w:szCs w:val="24"/>
          <w:u w:val="single"/>
          <w:rtl/>
        </w:rPr>
        <w:t>מקום הלימוד</w:t>
      </w:r>
    </w:p>
    <w:p w:rsidR="00725796" w:rsidRPr="005C311A" w:rsidRDefault="00725796" w:rsidP="00D12138">
      <w:pPr>
        <w:spacing w:line="480" w:lineRule="auto"/>
        <w:ind w:right="540"/>
        <w:contextualSpacing/>
        <w:jc w:val="both"/>
        <w:rPr>
          <w:noProof w:val="0"/>
          <w:sz w:val="24"/>
          <w:szCs w:val="24"/>
          <w:rtl/>
          <w:lang w:eastAsia="en-US"/>
        </w:rPr>
      </w:pPr>
      <w:r w:rsidRPr="005C311A">
        <w:rPr>
          <w:noProof w:val="0"/>
          <w:sz w:val="24"/>
          <w:szCs w:val="24"/>
          <w:rtl/>
          <w:lang w:eastAsia="en-US"/>
        </w:rPr>
        <w:t xml:space="preserve">המכללה האקדמית ספיר המרכז ללימודי חוץ והמשך </w:t>
      </w:r>
    </w:p>
    <w:p w:rsidR="00725796" w:rsidRPr="005C311A" w:rsidRDefault="00725796" w:rsidP="00D12138">
      <w:pPr>
        <w:spacing w:line="480" w:lineRule="auto"/>
        <w:contextualSpacing/>
        <w:jc w:val="both"/>
        <w:rPr>
          <w:rFonts w:ascii="Arial" w:hAnsi="Arial"/>
          <w:noProof w:val="0"/>
          <w:sz w:val="24"/>
          <w:szCs w:val="24"/>
          <w:u w:val="single"/>
          <w:rtl/>
        </w:rPr>
      </w:pPr>
      <w:r w:rsidRPr="005C311A">
        <w:rPr>
          <w:b/>
          <w:bCs/>
          <w:noProof w:val="0"/>
          <w:sz w:val="24"/>
          <w:szCs w:val="24"/>
          <w:u w:val="single"/>
          <w:rtl/>
        </w:rPr>
        <w:t>זכאות לתעודה</w:t>
      </w:r>
    </w:p>
    <w:p w:rsidR="00725796" w:rsidRPr="005C311A" w:rsidRDefault="00725796" w:rsidP="00D12138">
      <w:pPr>
        <w:spacing w:line="480" w:lineRule="auto"/>
        <w:ind w:right="540"/>
        <w:contextualSpacing/>
        <w:jc w:val="both"/>
        <w:rPr>
          <w:noProof w:val="0"/>
          <w:sz w:val="24"/>
          <w:szCs w:val="24"/>
          <w:rtl/>
          <w:lang w:eastAsia="en-US"/>
        </w:rPr>
      </w:pPr>
      <w:r w:rsidRPr="005C311A">
        <w:rPr>
          <w:noProof w:val="0"/>
          <w:sz w:val="24"/>
          <w:szCs w:val="24"/>
          <w:rtl/>
          <w:lang w:eastAsia="en-US"/>
        </w:rPr>
        <w:t>לעומדים בדרישות הפדגוגיות תוענק תעוד</w:t>
      </w:r>
      <w:r w:rsidRPr="005C311A">
        <w:rPr>
          <w:rFonts w:hint="cs"/>
          <w:noProof w:val="0"/>
          <w:sz w:val="24"/>
          <w:szCs w:val="24"/>
          <w:rtl/>
          <w:lang w:eastAsia="en-US"/>
        </w:rPr>
        <w:t>ה</w:t>
      </w:r>
      <w:r w:rsidRPr="005C311A">
        <w:rPr>
          <w:noProof w:val="0"/>
          <w:sz w:val="24"/>
          <w:szCs w:val="24"/>
          <w:rtl/>
          <w:lang w:eastAsia="en-US"/>
        </w:rPr>
        <w:t xml:space="preserve"> מטעם המכללה האקדמית ספיר</w:t>
      </w:r>
      <w:r w:rsidRPr="005C311A">
        <w:rPr>
          <w:rFonts w:hint="cs"/>
          <w:noProof w:val="0"/>
          <w:sz w:val="24"/>
          <w:szCs w:val="24"/>
          <w:rtl/>
          <w:lang w:eastAsia="en-US"/>
        </w:rPr>
        <w:t xml:space="preserve">, המרכז ללימודי חוץ והמשך: </w:t>
      </w:r>
    </w:p>
    <w:p w:rsidR="00ED7FFB" w:rsidRPr="005C311A" w:rsidRDefault="00ED7FFB" w:rsidP="00D12138">
      <w:pPr>
        <w:spacing w:line="480" w:lineRule="auto"/>
        <w:contextualSpacing/>
        <w:jc w:val="both"/>
        <w:rPr>
          <w:rFonts w:asciiTheme="minorBidi" w:eastAsiaTheme="minorHAnsi" w:hAnsiTheme="minorBidi"/>
          <w:noProof w:val="0"/>
          <w:sz w:val="24"/>
          <w:szCs w:val="24"/>
          <w:rtl/>
          <w:lang w:eastAsia="en-US"/>
        </w:rPr>
      </w:pPr>
      <w:r w:rsidRPr="005C311A">
        <w:rPr>
          <w:rFonts w:asciiTheme="minorBidi" w:eastAsiaTheme="minorHAnsi" w:hAnsiTheme="minorBidi" w:hint="cs"/>
          <w:noProof w:val="0"/>
          <w:sz w:val="24"/>
          <w:szCs w:val="24"/>
          <w:rtl/>
          <w:lang w:eastAsia="en-US"/>
        </w:rPr>
        <w:t>"הסברה ודוברות"</w:t>
      </w: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242D86" w:rsidRDefault="00242D86" w:rsidP="00E01AD5">
      <w:pPr>
        <w:spacing w:line="360" w:lineRule="auto"/>
        <w:rPr>
          <w:b/>
          <w:bCs/>
          <w:noProof w:val="0"/>
          <w:sz w:val="24"/>
          <w:szCs w:val="24"/>
          <w:u w:val="single"/>
          <w:rtl/>
        </w:rPr>
      </w:pPr>
    </w:p>
    <w:p w:rsidR="00E01AD5" w:rsidRPr="005C311A" w:rsidRDefault="00E01AD5" w:rsidP="00E01AD5">
      <w:pPr>
        <w:spacing w:line="360" w:lineRule="auto"/>
        <w:rPr>
          <w:b/>
          <w:bCs/>
          <w:noProof w:val="0"/>
          <w:sz w:val="24"/>
          <w:szCs w:val="24"/>
          <w:u w:val="single"/>
          <w:rtl/>
        </w:rPr>
      </w:pPr>
      <w:r w:rsidRPr="005C311A">
        <w:rPr>
          <w:rFonts w:hint="cs"/>
          <w:b/>
          <w:bCs/>
          <w:noProof w:val="0"/>
          <w:sz w:val="24"/>
          <w:szCs w:val="24"/>
          <w:u w:val="single"/>
          <w:rtl/>
        </w:rPr>
        <w:lastRenderedPageBreak/>
        <w:t>מבנה הקורס</w:t>
      </w:r>
    </w:p>
    <w:p w:rsidR="00E01AD5" w:rsidRPr="00B12F90" w:rsidRDefault="00E01AD5" w:rsidP="00E01AD5">
      <w:pPr>
        <w:pStyle w:val="BodyA"/>
        <w:tabs>
          <w:tab w:val="left" w:pos="1100"/>
          <w:tab w:val="left" w:pos="2200"/>
          <w:tab w:val="left" w:pos="3300"/>
          <w:tab w:val="left" w:pos="4400"/>
          <w:tab w:val="left" w:pos="5500"/>
          <w:tab w:val="left" w:pos="6600"/>
          <w:tab w:val="left" w:pos="7700"/>
          <w:tab w:val="left" w:pos="8800"/>
        </w:tabs>
        <w:bidi/>
        <w:spacing w:line="360" w:lineRule="auto"/>
        <w:rPr>
          <w:rFonts w:ascii="Arial" w:hAnsi="Arial" w:cs="Arial"/>
          <w:sz w:val="18"/>
          <w:szCs w:val="18"/>
          <w:rtl/>
        </w:rPr>
      </w:pPr>
    </w:p>
    <w:tbl>
      <w:tblPr>
        <w:bidiVisual/>
        <w:tblW w:w="8803" w:type="dxa"/>
        <w:tblInd w:w="93" w:type="dxa"/>
        <w:tblLook w:val="04A0"/>
      </w:tblPr>
      <w:tblGrid>
        <w:gridCol w:w="940"/>
        <w:gridCol w:w="2860"/>
        <w:gridCol w:w="5003"/>
      </w:tblGrid>
      <w:tr w:rsidR="00ED7FFB" w:rsidRPr="005C311A" w:rsidTr="007B0816">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D9D9D9"/>
            <w:noWrap/>
            <w:hideMark/>
          </w:tcPr>
          <w:p w:rsidR="00ED7FFB" w:rsidRPr="005C311A" w:rsidRDefault="00ED7FFB" w:rsidP="00ED7FFB">
            <w:pPr>
              <w:jc w:val="center"/>
              <w:rPr>
                <w:rFonts w:ascii="Arial" w:hAnsi="Arial"/>
                <w:b/>
                <w:bCs/>
                <w:noProof w:val="0"/>
                <w:color w:val="000000"/>
                <w:sz w:val="24"/>
                <w:szCs w:val="24"/>
                <w:lang w:eastAsia="en-US"/>
              </w:rPr>
            </w:pPr>
            <w:r w:rsidRPr="005C311A">
              <w:rPr>
                <w:rFonts w:ascii="Arial" w:hAnsi="Arial" w:hint="cs"/>
                <w:b/>
                <w:bCs/>
                <w:noProof w:val="0"/>
                <w:color w:val="000000"/>
                <w:sz w:val="24"/>
                <w:szCs w:val="24"/>
                <w:rtl/>
                <w:lang w:eastAsia="en-US"/>
              </w:rPr>
              <w:t>מס' מפגש</w:t>
            </w:r>
          </w:p>
        </w:tc>
        <w:tc>
          <w:tcPr>
            <w:tcW w:w="2860" w:type="dxa"/>
            <w:tcBorders>
              <w:top w:val="single" w:sz="4" w:space="0" w:color="auto"/>
              <w:left w:val="single" w:sz="4" w:space="0" w:color="auto"/>
              <w:bottom w:val="single" w:sz="4" w:space="0" w:color="auto"/>
              <w:right w:val="single" w:sz="4" w:space="0" w:color="auto"/>
            </w:tcBorders>
            <w:shd w:val="clear" w:color="000000" w:fill="D9D9D9"/>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hint="cs"/>
                <w:b/>
                <w:bCs/>
                <w:noProof w:val="0"/>
                <w:color w:val="000000"/>
                <w:sz w:val="24"/>
                <w:szCs w:val="24"/>
                <w:rtl/>
                <w:lang w:eastAsia="en-US"/>
              </w:rPr>
              <w:t>נושא</w:t>
            </w:r>
          </w:p>
        </w:tc>
        <w:tc>
          <w:tcPr>
            <w:tcW w:w="5003" w:type="dxa"/>
            <w:tcBorders>
              <w:top w:val="single" w:sz="4" w:space="0" w:color="auto"/>
              <w:left w:val="single" w:sz="4" w:space="0" w:color="auto"/>
              <w:bottom w:val="single" w:sz="4" w:space="0" w:color="auto"/>
              <w:right w:val="single" w:sz="4" w:space="0" w:color="auto"/>
            </w:tcBorders>
            <w:shd w:val="clear" w:color="000000" w:fill="D9D9D9"/>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hint="cs"/>
                <w:b/>
                <w:bCs/>
                <w:noProof w:val="0"/>
                <w:color w:val="000000"/>
                <w:sz w:val="24"/>
                <w:szCs w:val="24"/>
                <w:rtl/>
                <w:lang w:eastAsia="en-US"/>
              </w:rPr>
              <w:t xml:space="preserve">מטרת השיעור </w:t>
            </w:r>
          </w:p>
        </w:tc>
      </w:tr>
      <w:tr w:rsidR="00ED7FFB" w:rsidRPr="005C311A" w:rsidTr="007B0816">
        <w:trPr>
          <w:trHeight w:val="570"/>
        </w:trPr>
        <w:tc>
          <w:tcPr>
            <w:tcW w:w="940" w:type="dxa"/>
            <w:vMerge w:val="restart"/>
            <w:tcBorders>
              <w:top w:val="nil"/>
              <w:left w:val="single" w:sz="4" w:space="0" w:color="auto"/>
              <w:bottom w:val="single" w:sz="4" w:space="0" w:color="000000"/>
              <w:right w:val="single" w:sz="4" w:space="0" w:color="auto"/>
            </w:tcBorders>
            <w:shd w:val="clear" w:color="000000" w:fill="EEECE1"/>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1</w:t>
            </w:r>
          </w:p>
        </w:tc>
        <w:tc>
          <w:tcPr>
            <w:tcW w:w="2860" w:type="dxa"/>
            <w:vMerge w:val="restart"/>
            <w:tcBorders>
              <w:top w:val="nil"/>
              <w:left w:val="single" w:sz="4" w:space="0" w:color="auto"/>
              <w:bottom w:val="single" w:sz="4" w:space="0" w:color="000000"/>
              <w:right w:val="single" w:sz="4" w:space="0" w:color="auto"/>
            </w:tcBorders>
            <w:shd w:val="clear" w:color="000000" w:fill="EEECE1"/>
            <w:vAlign w:val="center"/>
            <w:hideMark/>
          </w:tcPr>
          <w:p w:rsidR="00ED7FFB" w:rsidRPr="005C311A" w:rsidRDefault="00ED7FFB" w:rsidP="00ED7FFB">
            <w:pPr>
              <w:rPr>
                <w:rFonts w:ascii="Arial" w:hAnsi="Arial"/>
                <w:b/>
                <w:bCs/>
                <w:noProof w:val="0"/>
                <w:color w:val="000000"/>
                <w:sz w:val="24"/>
                <w:szCs w:val="24"/>
                <w:rtl/>
                <w:lang w:eastAsia="en-US"/>
              </w:rPr>
            </w:pPr>
            <w:r w:rsidRPr="005C311A">
              <w:rPr>
                <w:rFonts w:ascii="Arial" w:hAnsi="Arial"/>
                <w:b/>
                <w:bCs/>
                <w:noProof w:val="0"/>
                <w:color w:val="000000"/>
                <w:sz w:val="24"/>
                <w:szCs w:val="24"/>
                <w:rtl/>
                <w:lang w:eastAsia="en-US"/>
              </w:rPr>
              <w:t xml:space="preserve">פתיחת קורס </w:t>
            </w:r>
          </w:p>
          <w:p w:rsidR="00ED7FFB" w:rsidRPr="005C311A" w:rsidRDefault="00ED7FFB" w:rsidP="00ED7FFB">
            <w:pPr>
              <w:rPr>
                <w:rFonts w:ascii="Arial" w:hAnsi="Arial"/>
                <w:b/>
                <w:bCs/>
                <w:noProof w:val="0"/>
                <w:color w:val="000000"/>
                <w:sz w:val="24"/>
                <w:szCs w:val="24"/>
                <w:lang w:eastAsia="en-US"/>
              </w:rPr>
            </w:pPr>
            <w:r w:rsidRPr="005C311A">
              <w:rPr>
                <w:rFonts w:ascii="Arial" w:hAnsi="Arial" w:hint="cs"/>
                <w:b/>
                <w:bCs/>
                <w:noProof w:val="0"/>
                <w:color w:val="000000"/>
                <w:sz w:val="24"/>
                <w:szCs w:val="24"/>
                <w:rtl/>
                <w:lang w:eastAsia="en-US"/>
              </w:rPr>
              <w:t>עבודה בעתות חירום מול התפוצות וטבלת השכנוע</w:t>
            </w: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ברכות ותיאום ציפיות + חובות הקורס+ הצגה עצמית </w:t>
            </w:r>
          </w:p>
        </w:tc>
      </w:tr>
      <w:tr w:rsidR="00ED7FFB" w:rsidRPr="005C311A" w:rsidTr="007B0816">
        <w:trPr>
          <w:trHeight w:val="855"/>
        </w:trPr>
        <w:tc>
          <w:tcPr>
            <w:tcW w:w="94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286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הרצאת פתיחה חיבור של הסברה, דוברות וקשרים עם יהדות התפוצה, עבודה מול התקשורת בשעת חירום </w:t>
            </w:r>
          </w:p>
        </w:tc>
      </w:tr>
      <w:tr w:rsidR="00ED7FFB" w:rsidRPr="005C311A" w:rsidTr="007B0816">
        <w:trPr>
          <w:trHeight w:val="1140"/>
        </w:trPr>
        <w:tc>
          <w:tcPr>
            <w:tcW w:w="94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286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הכרות הכלי "טבלת השכנוע" לחידוד העברת המסר לקהל והנעתו לפעולה </w:t>
            </w:r>
          </w:p>
        </w:tc>
      </w:tr>
      <w:tr w:rsidR="00ED7FFB" w:rsidRPr="005C311A" w:rsidTr="007B0816">
        <w:trPr>
          <w:trHeight w:val="600"/>
        </w:trPr>
        <w:tc>
          <w:tcPr>
            <w:tcW w:w="940" w:type="dxa"/>
            <w:tcBorders>
              <w:top w:val="nil"/>
              <w:left w:val="single" w:sz="4" w:space="0" w:color="auto"/>
              <w:bottom w:val="single" w:sz="4" w:space="0" w:color="auto"/>
              <w:right w:val="single" w:sz="4" w:space="0" w:color="auto"/>
            </w:tcBorders>
            <w:shd w:val="clear" w:color="000000" w:fill="DCE6F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2</w:t>
            </w:r>
          </w:p>
        </w:tc>
        <w:tc>
          <w:tcPr>
            <w:tcW w:w="2860" w:type="dxa"/>
            <w:tcBorders>
              <w:top w:val="nil"/>
              <w:left w:val="single" w:sz="4" w:space="0" w:color="auto"/>
              <w:bottom w:val="single" w:sz="4" w:space="0" w:color="auto"/>
              <w:right w:val="single" w:sz="4" w:space="0" w:color="auto"/>
            </w:tcBorders>
            <w:shd w:val="clear" w:color="000000" w:fill="DCE6F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 xml:space="preserve">טבלת השכנוע </w:t>
            </w:r>
          </w:p>
        </w:tc>
        <w:tc>
          <w:tcPr>
            <w:tcW w:w="5003" w:type="dxa"/>
            <w:tcBorders>
              <w:top w:val="nil"/>
              <w:left w:val="single" w:sz="4" w:space="0" w:color="auto"/>
              <w:bottom w:val="single" w:sz="4" w:space="0" w:color="auto"/>
              <w:right w:val="single" w:sz="4" w:space="0" w:color="auto"/>
            </w:tcBorders>
            <w:shd w:val="clear" w:color="000000" w:fill="DCE6F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תאום ציפיות בין הדובר לבין קהל היעד </w:t>
            </w:r>
          </w:p>
        </w:tc>
      </w:tr>
      <w:tr w:rsidR="00ED7FFB" w:rsidRPr="005C311A" w:rsidTr="007B0816">
        <w:trPr>
          <w:trHeight w:val="600"/>
        </w:trPr>
        <w:tc>
          <w:tcPr>
            <w:tcW w:w="940" w:type="dxa"/>
            <w:tcBorders>
              <w:top w:val="nil"/>
              <w:left w:val="single" w:sz="4" w:space="0" w:color="auto"/>
              <w:bottom w:val="single" w:sz="4" w:space="0" w:color="auto"/>
              <w:right w:val="single" w:sz="4" w:space="0" w:color="auto"/>
            </w:tcBorders>
            <w:shd w:val="clear" w:color="000000" w:fill="EEECE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3</w:t>
            </w:r>
          </w:p>
        </w:tc>
        <w:tc>
          <w:tcPr>
            <w:tcW w:w="2860" w:type="dxa"/>
            <w:tcBorders>
              <w:top w:val="nil"/>
              <w:left w:val="single" w:sz="4" w:space="0" w:color="auto"/>
              <w:bottom w:val="single" w:sz="4" w:space="0" w:color="auto"/>
              <w:right w:val="single" w:sz="4" w:space="0" w:color="auto"/>
            </w:tcBorders>
            <w:shd w:val="clear" w:color="000000" w:fill="EEECE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מנועי המסר- שאלה כהזדמנות</w:t>
            </w: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ניצול נכון של שאלות בראיון והפיכת כל שאלה להזדמנות </w:t>
            </w:r>
          </w:p>
        </w:tc>
      </w:tr>
      <w:tr w:rsidR="00ED7FFB" w:rsidRPr="005C311A" w:rsidTr="007B0816">
        <w:trPr>
          <w:trHeight w:val="855"/>
        </w:trPr>
        <w:tc>
          <w:tcPr>
            <w:tcW w:w="940" w:type="dxa"/>
            <w:tcBorders>
              <w:top w:val="nil"/>
              <w:left w:val="single" w:sz="4" w:space="0" w:color="auto"/>
              <w:bottom w:val="single" w:sz="4" w:space="0" w:color="auto"/>
              <w:right w:val="single" w:sz="4" w:space="0" w:color="auto"/>
            </w:tcBorders>
            <w:shd w:val="clear" w:color="000000" w:fill="DCE6F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4</w:t>
            </w:r>
          </w:p>
        </w:tc>
        <w:tc>
          <w:tcPr>
            <w:tcW w:w="2860" w:type="dxa"/>
            <w:tcBorders>
              <w:top w:val="nil"/>
              <w:left w:val="single" w:sz="4" w:space="0" w:color="auto"/>
              <w:bottom w:val="single" w:sz="4" w:space="0" w:color="auto"/>
              <w:right w:val="single" w:sz="4" w:space="0" w:color="auto"/>
            </w:tcBorders>
            <w:shd w:val="clear" w:color="000000" w:fill="DCE6F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 xml:space="preserve">שפת גוף - מול מצלמה </w:t>
            </w:r>
          </w:p>
        </w:tc>
        <w:tc>
          <w:tcPr>
            <w:tcW w:w="5003" w:type="dxa"/>
            <w:tcBorders>
              <w:top w:val="nil"/>
              <w:left w:val="single" w:sz="4" w:space="0" w:color="auto"/>
              <w:bottom w:val="single" w:sz="4" w:space="0" w:color="auto"/>
              <w:right w:val="single" w:sz="4" w:space="0" w:color="auto"/>
            </w:tcBorders>
            <w:shd w:val="clear" w:color="000000" w:fill="DCE6F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כיצד מדבר הגוף שלנו, עשה ואל תעשה בראיון תקשורתי. </w:t>
            </w:r>
          </w:p>
        </w:tc>
      </w:tr>
      <w:tr w:rsidR="00ED7FFB" w:rsidRPr="005C311A" w:rsidTr="007B0816">
        <w:trPr>
          <w:trHeight w:val="1140"/>
        </w:trPr>
        <w:tc>
          <w:tcPr>
            <w:tcW w:w="940" w:type="dxa"/>
            <w:tcBorders>
              <w:top w:val="nil"/>
              <w:left w:val="single" w:sz="4" w:space="0" w:color="auto"/>
              <w:bottom w:val="single" w:sz="4" w:space="0" w:color="auto"/>
              <w:right w:val="single" w:sz="4" w:space="0" w:color="auto"/>
            </w:tcBorders>
            <w:shd w:val="clear" w:color="000000" w:fill="EEECE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5</w:t>
            </w:r>
          </w:p>
        </w:tc>
        <w:tc>
          <w:tcPr>
            <w:tcW w:w="2860" w:type="dxa"/>
            <w:tcBorders>
              <w:top w:val="nil"/>
              <w:left w:val="single" w:sz="4" w:space="0" w:color="auto"/>
              <w:bottom w:val="single" w:sz="4" w:space="0" w:color="auto"/>
              <w:right w:val="single" w:sz="4" w:space="0" w:color="auto"/>
            </w:tcBorders>
            <w:shd w:val="clear" w:color="000000" w:fill="EEECE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 xml:space="preserve">שפת גוף - מול מצלמה </w:t>
            </w: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התנסות מעשית וקבלת משוב מהקבוצה בראיון מצולם ובראיון ברדיו</w:t>
            </w:r>
          </w:p>
        </w:tc>
      </w:tr>
      <w:tr w:rsidR="00ED7FFB" w:rsidRPr="005C311A" w:rsidTr="007B0816">
        <w:trPr>
          <w:trHeight w:val="1425"/>
        </w:trPr>
        <w:tc>
          <w:tcPr>
            <w:tcW w:w="940"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6</w:t>
            </w:r>
          </w:p>
        </w:tc>
        <w:tc>
          <w:tcPr>
            <w:tcW w:w="2860" w:type="dxa"/>
            <w:vMerge w:val="restart"/>
            <w:tcBorders>
              <w:top w:val="nil"/>
              <w:left w:val="single" w:sz="4" w:space="0" w:color="auto"/>
              <w:bottom w:val="single" w:sz="4" w:space="0" w:color="000000"/>
              <w:right w:val="single" w:sz="4" w:space="0" w:color="auto"/>
            </w:tcBorders>
            <w:shd w:val="clear" w:color="000000" w:fill="DCE6F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רשתות חברתיות</w:t>
            </w:r>
          </w:p>
        </w:tc>
        <w:tc>
          <w:tcPr>
            <w:tcW w:w="5003" w:type="dxa"/>
            <w:tcBorders>
              <w:top w:val="nil"/>
              <w:left w:val="single" w:sz="4" w:space="0" w:color="auto"/>
              <w:bottom w:val="single" w:sz="4" w:space="0" w:color="auto"/>
              <w:right w:val="single" w:sz="4" w:space="0" w:color="auto"/>
            </w:tcBorders>
            <w:shd w:val="clear" w:color="000000" w:fill="DCE6F1"/>
            <w:vAlign w:val="center"/>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טוויטר , אינסטגרם, פייסבוק, גוגל+, יוטיוב, רשתות לשיתוף תמונות ועוד.</w:t>
            </w:r>
          </w:p>
        </w:tc>
      </w:tr>
      <w:tr w:rsidR="00ED7FFB" w:rsidRPr="005C311A" w:rsidTr="007B0816">
        <w:trPr>
          <w:trHeight w:val="855"/>
        </w:trPr>
        <w:tc>
          <w:tcPr>
            <w:tcW w:w="94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286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5003" w:type="dxa"/>
            <w:tcBorders>
              <w:top w:val="nil"/>
              <w:left w:val="single" w:sz="4" w:space="0" w:color="auto"/>
              <w:bottom w:val="single" w:sz="4" w:space="0" w:color="auto"/>
              <w:right w:val="single" w:sz="4" w:space="0" w:color="auto"/>
            </w:tcBorders>
            <w:shd w:val="clear" w:color="000000" w:fill="DCE6F1"/>
            <w:vAlign w:val="center"/>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שימושים שונים ברשת הפייסבוק</w:t>
            </w:r>
          </w:p>
        </w:tc>
      </w:tr>
      <w:tr w:rsidR="00ED7FFB" w:rsidRPr="005C311A" w:rsidTr="007B0816">
        <w:trPr>
          <w:trHeight w:val="1710"/>
        </w:trPr>
        <w:tc>
          <w:tcPr>
            <w:tcW w:w="940" w:type="dxa"/>
            <w:tcBorders>
              <w:top w:val="nil"/>
              <w:left w:val="single" w:sz="4" w:space="0" w:color="auto"/>
              <w:bottom w:val="single" w:sz="4" w:space="0" w:color="auto"/>
              <w:right w:val="single" w:sz="4" w:space="0" w:color="auto"/>
            </w:tcBorders>
            <w:shd w:val="clear" w:color="000000" w:fill="EEECE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7</w:t>
            </w:r>
          </w:p>
        </w:tc>
        <w:tc>
          <w:tcPr>
            <w:tcW w:w="2860" w:type="dxa"/>
            <w:tcBorders>
              <w:top w:val="nil"/>
              <w:left w:val="single" w:sz="4" w:space="0" w:color="auto"/>
              <w:bottom w:val="single" w:sz="4" w:space="0" w:color="auto"/>
              <w:right w:val="single" w:sz="4" w:space="0" w:color="auto"/>
            </w:tcBorders>
            <w:shd w:val="clear" w:color="000000" w:fill="EEECE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להיות בלוגריסט</w:t>
            </w:r>
          </w:p>
        </w:tc>
        <w:tc>
          <w:tcPr>
            <w:tcW w:w="5003" w:type="dxa"/>
            <w:tcBorders>
              <w:top w:val="nil"/>
              <w:left w:val="single" w:sz="4" w:space="0" w:color="auto"/>
              <w:bottom w:val="single" w:sz="4" w:space="0" w:color="auto"/>
              <w:right w:val="single" w:sz="4" w:space="0" w:color="auto"/>
            </w:tcBorders>
            <w:shd w:val="clear" w:color="000000" w:fill="EEECE1"/>
            <w:vAlign w:val="center"/>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ללמד איך מקימים בלוג ואיך מנהלים בלוג, ומהן הפלטפורמות לניהול בלוגים בישראל, בחו"ל להגברת החשיפה</w:t>
            </w:r>
          </w:p>
        </w:tc>
      </w:tr>
      <w:tr w:rsidR="00ED7FFB" w:rsidRPr="005C311A" w:rsidTr="007B0816">
        <w:trPr>
          <w:trHeight w:val="1140"/>
        </w:trPr>
        <w:tc>
          <w:tcPr>
            <w:tcW w:w="940" w:type="dxa"/>
            <w:tcBorders>
              <w:top w:val="nil"/>
              <w:left w:val="single" w:sz="4" w:space="0" w:color="auto"/>
              <w:bottom w:val="single" w:sz="4" w:space="0" w:color="auto"/>
              <w:right w:val="single" w:sz="4" w:space="0" w:color="auto"/>
            </w:tcBorders>
            <w:shd w:val="clear" w:color="000000" w:fill="DCE6F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8</w:t>
            </w:r>
          </w:p>
        </w:tc>
        <w:tc>
          <w:tcPr>
            <w:tcW w:w="2860" w:type="dxa"/>
            <w:tcBorders>
              <w:top w:val="nil"/>
              <w:left w:val="single" w:sz="4" w:space="0" w:color="auto"/>
              <w:bottom w:val="single" w:sz="4" w:space="0" w:color="auto"/>
              <w:right w:val="single" w:sz="4" w:space="0" w:color="auto"/>
            </w:tcBorders>
            <w:shd w:val="clear" w:color="000000" w:fill="DCE6F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איך לספר את הסיפור שלי</w:t>
            </w:r>
          </w:p>
        </w:tc>
        <w:tc>
          <w:tcPr>
            <w:tcW w:w="5003" w:type="dxa"/>
            <w:tcBorders>
              <w:top w:val="nil"/>
              <w:left w:val="single" w:sz="4" w:space="0" w:color="auto"/>
              <w:bottom w:val="single" w:sz="4" w:space="0" w:color="auto"/>
              <w:right w:val="single" w:sz="4" w:space="0" w:color="auto"/>
            </w:tcBorders>
            <w:shd w:val="clear" w:color="000000" w:fill="DCE6F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לימוד טכניקות לכתיבה, מתן כלים מעשיים לפיתוח תוכן וכתיבה לאמצעי מדיה שונים. התנסות בכתיבה ויצירת תהליך של מעבר מגיבוש רעיון ועד כתיבתו / סיפורו</w:t>
            </w:r>
          </w:p>
        </w:tc>
      </w:tr>
      <w:tr w:rsidR="00ED7FFB" w:rsidRPr="005C311A" w:rsidTr="007B0816">
        <w:trPr>
          <w:trHeight w:val="855"/>
        </w:trPr>
        <w:tc>
          <w:tcPr>
            <w:tcW w:w="940" w:type="dxa"/>
            <w:tcBorders>
              <w:top w:val="nil"/>
              <w:left w:val="single" w:sz="4" w:space="0" w:color="auto"/>
              <w:bottom w:val="single" w:sz="4" w:space="0" w:color="auto"/>
              <w:right w:val="single" w:sz="4" w:space="0" w:color="auto"/>
            </w:tcBorders>
            <w:shd w:val="clear" w:color="000000" w:fill="EEECE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9</w:t>
            </w:r>
          </w:p>
        </w:tc>
        <w:tc>
          <w:tcPr>
            <w:tcW w:w="2860" w:type="dxa"/>
            <w:tcBorders>
              <w:top w:val="nil"/>
              <w:left w:val="single" w:sz="4" w:space="0" w:color="auto"/>
              <w:bottom w:val="single" w:sz="4" w:space="0" w:color="auto"/>
              <w:right w:val="single" w:sz="4" w:space="0" w:color="auto"/>
            </w:tcBorders>
            <w:shd w:val="clear" w:color="000000" w:fill="EEECE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 xml:space="preserve">סרטונים קצרים </w:t>
            </w: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ללמד איך מפיקים סרטונים קצרים ומהן המדיות שניתן להעלות אליהן את הסרטונים לחשיפה מירבית </w:t>
            </w:r>
          </w:p>
        </w:tc>
      </w:tr>
      <w:tr w:rsidR="00ED7FFB" w:rsidRPr="005C311A" w:rsidTr="007B0816">
        <w:trPr>
          <w:trHeight w:val="1710"/>
        </w:trPr>
        <w:tc>
          <w:tcPr>
            <w:tcW w:w="940" w:type="dxa"/>
            <w:tcBorders>
              <w:top w:val="nil"/>
              <w:left w:val="single" w:sz="4" w:space="0" w:color="auto"/>
              <w:bottom w:val="single" w:sz="4" w:space="0" w:color="auto"/>
              <w:right w:val="single" w:sz="4" w:space="0" w:color="auto"/>
            </w:tcBorders>
            <w:shd w:val="clear" w:color="000000" w:fill="DCE6F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lastRenderedPageBreak/>
              <w:t>10</w:t>
            </w:r>
          </w:p>
        </w:tc>
        <w:tc>
          <w:tcPr>
            <w:tcW w:w="2860" w:type="dxa"/>
            <w:tcBorders>
              <w:top w:val="nil"/>
              <w:left w:val="single" w:sz="4" w:space="0" w:color="auto"/>
              <w:bottom w:val="single" w:sz="4" w:space="0" w:color="auto"/>
              <w:right w:val="single" w:sz="4" w:space="0" w:color="auto"/>
            </w:tcBorders>
            <w:shd w:val="clear" w:color="000000" w:fill="DCE6F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ניהול וחידוד המסר</w:t>
            </w:r>
          </w:p>
        </w:tc>
        <w:tc>
          <w:tcPr>
            <w:tcW w:w="5003" w:type="dxa"/>
            <w:tcBorders>
              <w:top w:val="nil"/>
              <w:left w:val="single" w:sz="4" w:space="0" w:color="auto"/>
              <w:bottom w:val="single" w:sz="4" w:space="0" w:color="auto"/>
              <w:right w:val="single" w:sz="4" w:space="0" w:color="auto"/>
            </w:tcBorders>
            <w:shd w:val="clear" w:color="000000" w:fill="DCE6F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מורכבות המסר. איך לנהל את מה שאתה רוצה לומר ולא לתת לתקשורת לצבוע אותך בשחור לבן.</w:t>
            </w:r>
          </w:p>
        </w:tc>
      </w:tr>
      <w:tr w:rsidR="00ED7FFB" w:rsidRPr="005C311A" w:rsidTr="007B0816">
        <w:trPr>
          <w:trHeight w:val="1995"/>
        </w:trPr>
        <w:tc>
          <w:tcPr>
            <w:tcW w:w="940" w:type="dxa"/>
            <w:tcBorders>
              <w:top w:val="nil"/>
              <w:left w:val="single" w:sz="4" w:space="0" w:color="auto"/>
              <w:bottom w:val="single" w:sz="4" w:space="0" w:color="auto"/>
              <w:right w:val="single" w:sz="4" w:space="0" w:color="auto"/>
            </w:tcBorders>
            <w:shd w:val="clear" w:color="000000" w:fill="EEECE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11</w:t>
            </w:r>
          </w:p>
        </w:tc>
        <w:tc>
          <w:tcPr>
            <w:tcW w:w="2860" w:type="dxa"/>
            <w:tcBorders>
              <w:top w:val="nil"/>
              <w:left w:val="single" w:sz="4" w:space="0" w:color="auto"/>
              <w:bottom w:val="single" w:sz="4" w:space="0" w:color="auto"/>
              <w:right w:val="single" w:sz="4" w:space="0" w:color="auto"/>
            </w:tcBorders>
            <w:shd w:val="clear" w:color="000000" w:fill="EEECE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 xml:space="preserve">תקשורת מסורתית </w:t>
            </w: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הפגשת התלמידים עם עיתונאים מהשטח שיתנו טיפים למשתתפים, כיצד יוצרים "סיפור", איך יוצרים ראיון עיתונאי, תחקיר, </w:t>
            </w:r>
          </w:p>
        </w:tc>
      </w:tr>
      <w:tr w:rsidR="00ED7FFB" w:rsidRPr="005C311A" w:rsidTr="007B0816">
        <w:trPr>
          <w:trHeight w:val="855"/>
        </w:trPr>
        <w:tc>
          <w:tcPr>
            <w:tcW w:w="940"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12</w:t>
            </w:r>
          </w:p>
        </w:tc>
        <w:tc>
          <w:tcPr>
            <w:tcW w:w="2860" w:type="dxa"/>
            <w:vMerge w:val="restart"/>
            <w:tcBorders>
              <w:top w:val="nil"/>
              <w:left w:val="single" w:sz="4" w:space="0" w:color="auto"/>
              <w:bottom w:val="single" w:sz="4" w:space="0" w:color="000000"/>
              <w:right w:val="single" w:sz="4" w:space="0" w:color="auto"/>
            </w:tcBorders>
            <w:shd w:val="clear" w:color="000000" w:fill="DCE6F1"/>
            <w:vAlign w:val="center"/>
            <w:hideMark/>
          </w:tcPr>
          <w:p w:rsidR="00ED7FFB" w:rsidRPr="005C311A" w:rsidRDefault="00ED7FFB" w:rsidP="00ED7FFB">
            <w:pP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התאמה תרבותית לקהלים שונים</w:t>
            </w:r>
          </w:p>
        </w:tc>
        <w:tc>
          <w:tcPr>
            <w:tcW w:w="5003" w:type="dxa"/>
            <w:tcBorders>
              <w:top w:val="nil"/>
              <w:left w:val="single" w:sz="4" w:space="0" w:color="auto"/>
              <w:bottom w:val="single" w:sz="4" w:space="0" w:color="auto"/>
              <w:right w:val="single" w:sz="4" w:space="0" w:color="auto"/>
            </w:tcBorders>
            <w:shd w:val="clear" w:color="000000" w:fill="DCE6F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לדעת איך להתאים תכנים לקהלים שונים</w:t>
            </w:r>
          </w:p>
        </w:tc>
      </w:tr>
      <w:tr w:rsidR="00ED7FFB" w:rsidRPr="005C311A" w:rsidTr="007B0816">
        <w:trPr>
          <w:trHeight w:val="885"/>
        </w:trPr>
        <w:tc>
          <w:tcPr>
            <w:tcW w:w="94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286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5003" w:type="dxa"/>
            <w:tcBorders>
              <w:top w:val="nil"/>
              <w:left w:val="single" w:sz="4" w:space="0" w:color="auto"/>
              <w:bottom w:val="single" w:sz="4" w:space="0" w:color="auto"/>
              <w:right w:val="single" w:sz="4" w:space="0" w:color="auto"/>
            </w:tcBorders>
            <w:shd w:val="clear" w:color="000000" w:fill="DCE6F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ללמוד מהניסיון של בלוגרית מעוטף עזה</w:t>
            </w:r>
          </w:p>
        </w:tc>
      </w:tr>
      <w:tr w:rsidR="00ED7FFB" w:rsidRPr="005C311A" w:rsidTr="007B0816">
        <w:trPr>
          <w:trHeight w:val="2655"/>
        </w:trPr>
        <w:tc>
          <w:tcPr>
            <w:tcW w:w="940" w:type="dxa"/>
            <w:vMerge w:val="restart"/>
            <w:tcBorders>
              <w:top w:val="nil"/>
              <w:left w:val="single" w:sz="4" w:space="0" w:color="auto"/>
              <w:bottom w:val="single" w:sz="4" w:space="0" w:color="000000"/>
              <w:right w:val="single" w:sz="4" w:space="0" w:color="auto"/>
            </w:tcBorders>
            <w:shd w:val="clear" w:color="000000" w:fill="EEECE1"/>
            <w:noWrap/>
            <w:vAlign w:val="center"/>
            <w:hideMark/>
          </w:tcPr>
          <w:p w:rsidR="00ED7FFB" w:rsidRPr="005C311A" w:rsidRDefault="00ED7FFB" w:rsidP="00ED7FFB">
            <w:pPr>
              <w:bidi w:val="0"/>
              <w:jc w:val="center"/>
              <w:rPr>
                <w:rFonts w:ascii="Arial" w:hAnsi="Arial"/>
                <w:b/>
                <w:bCs/>
                <w:noProof w:val="0"/>
                <w:color w:val="000000"/>
                <w:sz w:val="24"/>
                <w:szCs w:val="24"/>
                <w:lang w:eastAsia="en-US"/>
              </w:rPr>
            </w:pPr>
            <w:r w:rsidRPr="005C311A">
              <w:rPr>
                <w:rFonts w:ascii="Arial" w:hAnsi="Arial"/>
                <w:b/>
                <w:bCs/>
                <w:noProof w:val="0"/>
                <w:color w:val="000000"/>
                <w:sz w:val="24"/>
                <w:szCs w:val="24"/>
                <w:lang w:eastAsia="en-US"/>
              </w:rPr>
              <w:t>13</w:t>
            </w:r>
          </w:p>
        </w:tc>
        <w:tc>
          <w:tcPr>
            <w:tcW w:w="2860" w:type="dxa"/>
            <w:vMerge w:val="restart"/>
            <w:tcBorders>
              <w:top w:val="nil"/>
              <w:left w:val="single" w:sz="4" w:space="0" w:color="auto"/>
              <w:bottom w:val="single" w:sz="4" w:space="0" w:color="000000"/>
              <w:right w:val="single" w:sz="4" w:space="0" w:color="auto"/>
            </w:tcBorders>
            <w:shd w:val="clear" w:color="000000" w:fill="EEECE1"/>
            <w:vAlign w:val="center"/>
            <w:hideMark/>
          </w:tcPr>
          <w:p w:rsidR="00ED7FFB" w:rsidRPr="005C311A" w:rsidRDefault="00ED7FFB" w:rsidP="00ED7FFB">
            <w:pPr>
              <w:jc w:val="center"/>
              <w:rPr>
                <w:rFonts w:ascii="Arial" w:hAnsi="Arial"/>
                <w:b/>
                <w:bCs/>
                <w:noProof w:val="0"/>
                <w:color w:val="000000"/>
                <w:sz w:val="24"/>
                <w:szCs w:val="24"/>
                <w:lang w:eastAsia="en-US"/>
              </w:rPr>
            </w:pPr>
            <w:r w:rsidRPr="005C311A">
              <w:rPr>
                <w:rFonts w:ascii="Arial" w:hAnsi="Arial"/>
                <w:b/>
                <w:bCs/>
                <w:noProof w:val="0"/>
                <w:color w:val="000000"/>
                <w:sz w:val="24"/>
                <w:szCs w:val="24"/>
                <w:rtl/>
                <w:lang w:eastAsia="en-US"/>
              </w:rPr>
              <w:t>הסברה בתפוצות ואתיקה</w:t>
            </w: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 xml:space="preserve">הפגשת התלמידים עם אושיות העוסקות בדוברות והסברה בינ"ל, תרומתם ומקרים מהשטח </w:t>
            </w:r>
          </w:p>
        </w:tc>
      </w:tr>
      <w:tr w:rsidR="00ED7FFB" w:rsidRPr="005C311A" w:rsidTr="007B0816">
        <w:trPr>
          <w:trHeight w:val="795"/>
        </w:trPr>
        <w:tc>
          <w:tcPr>
            <w:tcW w:w="94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2860" w:type="dxa"/>
            <w:vMerge/>
            <w:tcBorders>
              <w:top w:val="nil"/>
              <w:left w:val="single" w:sz="4" w:space="0" w:color="auto"/>
              <w:bottom w:val="single" w:sz="4" w:space="0" w:color="000000"/>
              <w:right w:val="single" w:sz="4" w:space="0" w:color="auto"/>
            </w:tcBorders>
            <w:vAlign w:val="center"/>
            <w:hideMark/>
          </w:tcPr>
          <w:p w:rsidR="00ED7FFB" w:rsidRPr="005C311A" w:rsidRDefault="00ED7FFB" w:rsidP="00ED7FFB">
            <w:pPr>
              <w:bidi w:val="0"/>
              <w:rPr>
                <w:rFonts w:ascii="Arial" w:hAnsi="Arial"/>
                <w:b/>
                <w:bCs/>
                <w:noProof w:val="0"/>
                <w:color w:val="000000"/>
                <w:sz w:val="24"/>
                <w:szCs w:val="24"/>
                <w:lang w:eastAsia="en-US"/>
              </w:rPr>
            </w:pPr>
          </w:p>
        </w:tc>
        <w:tc>
          <w:tcPr>
            <w:tcW w:w="5003" w:type="dxa"/>
            <w:tcBorders>
              <w:top w:val="nil"/>
              <w:left w:val="single" w:sz="4" w:space="0" w:color="auto"/>
              <w:bottom w:val="single" w:sz="4" w:space="0" w:color="auto"/>
              <w:right w:val="single" w:sz="4" w:space="0" w:color="auto"/>
            </w:tcBorders>
            <w:shd w:val="clear" w:color="000000" w:fill="EEECE1"/>
            <w:hideMark/>
          </w:tcPr>
          <w:p w:rsidR="00ED7FFB" w:rsidRPr="005C311A" w:rsidRDefault="00ED7FFB" w:rsidP="00ED7FFB">
            <w:pPr>
              <w:rPr>
                <w:rFonts w:ascii="Arial" w:hAnsi="Arial"/>
                <w:noProof w:val="0"/>
                <w:color w:val="000000"/>
                <w:sz w:val="24"/>
                <w:szCs w:val="24"/>
                <w:lang w:eastAsia="en-US"/>
              </w:rPr>
            </w:pPr>
            <w:r w:rsidRPr="005C311A">
              <w:rPr>
                <w:rFonts w:ascii="Arial" w:hAnsi="Arial"/>
                <w:noProof w:val="0"/>
                <w:color w:val="000000"/>
                <w:sz w:val="24"/>
                <w:szCs w:val="24"/>
                <w:rtl/>
                <w:lang w:eastAsia="en-US"/>
              </w:rPr>
              <w:t>נהלי אתיקה ועבודה בדוברות / כללי האתיקה עיתונאית</w:t>
            </w:r>
          </w:p>
        </w:tc>
      </w:tr>
    </w:tbl>
    <w:p w:rsidR="00E01AD5" w:rsidRPr="00ED7FFB" w:rsidRDefault="00E01AD5" w:rsidP="00725796">
      <w:pPr>
        <w:spacing w:line="360" w:lineRule="auto"/>
        <w:ind w:right="540"/>
        <w:jc w:val="both"/>
        <w:rPr>
          <w:noProof w:val="0"/>
          <w:sz w:val="24"/>
          <w:szCs w:val="24"/>
          <w:rtl/>
        </w:rPr>
      </w:pPr>
    </w:p>
    <w:p w:rsidR="00E01AD5" w:rsidRPr="005C311A" w:rsidRDefault="00592DAB" w:rsidP="00725796">
      <w:pPr>
        <w:spacing w:line="360" w:lineRule="auto"/>
        <w:ind w:right="540"/>
        <w:jc w:val="both"/>
        <w:rPr>
          <w:b/>
          <w:bCs/>
          <w:noProof w:val="0"/>
          <w:sz w:val="24"/>
          <w:szCs w:val="24"/>
          <w:u w:val="single"/>
          <w:rtl/>
        </w:rPr>
      </w:pPr>
      <w:r w:rsidRPr="005C311A">
        <w:rPr>
          <w:rFonts w:hint="cs"/>
          <w:b/>
          <w:bCs/>
          <w:noProof w:val="0"/>
          <w:sz w:val="24"/>
          <w:szCs w:val="24"/>
          <w:u w:val="single"/>
          <w:rtl/>
        </w:rPr>
        <w:t>לפרטים והרשמה:</w:t>
      </w:r>
    </w:p>
    <w:p w:rsidR="00592DAB" w:rsidRPr="005C311A" w:rsidRDefault="00592DAB" w:rsidP="00725796">
      <w:pPr>
        <w:spacing w:line="360" w:lineRule="auto"/>
        <w:ind w:right="540"/>
        <w:jc w:val="both"/>
        <w:rPr>
          <w:noProof w:val="0"/>
          <w:sz w:val="24"/>
          <w:szCs w:val="24"/>
          <w:rtl/>
        </w:rPr>
      </w:pPr>
      <w:r w:rsidRPr="005C311A">
        <w:rPr>
          <w:rFonts w:hint="cs"/>
          <w:noProof w:val="0"/>
          <w:sz w:val="24"/>
          <w:szCs w:val="24"/>
          <w:rtl/>
        </w:rPr>
        <w:t xml:space="preserve">נורית בניטה </w:t>
      </w:r>
      <w:r w:rsidRPr="005C311A">
        <w:rPr>
          <w:noProof w:val="0"/>
          <w:sz w:val="24"/>
          <w:szCs w:val="24"/>
          <w:rtl/>
        </w:rPr>
        <w:t>–</w:t>
      </w:r>
      <w:r w:rsidRPr="005C311A">
        <w:rPr>
          <w:rFonts w:hint="cs"/>
          <w:noProof w:val="0"/>
          <w:sz w:val="24"/>
          <w:szCs w:val="24"/>
          <w:rtl/>
        </w:rPr>
        <w:t xml:space="preserve"> רכזת תפעולית </w:t>
      </w:r>
      <w:r w:rsidRPr="005C311A">
        <w:rPr>
          <w:rFonts w:hint="cs"/>
          <w:noProof w:val="0"/>
          <w:sz w:val="24"/>
          <w:szCs w:val="24"/>
        </w:rPr>
        <w:t>MY5</w:t>
      </w:r>
      <w:r w:rsidRPr="005C311A">
        <w:rPr>
          <w:rFonts w:hint="cs"/>
          <w:noProof w:val="0"/>
          <w:sz w:val="24"/>
          <w:szCs w:val="24"/>
          <w:rtl/>
        </w:rPr>
        <w:t xml:space="preserve"> 052-5237306 </w:t>
      </w:r>
    </w:p>
    <w:p w:rsidR="00592DAB" w:rsidRPr="005C311A" w:rsidRDefault="00592DAB" w:rsidP="00725796">
      <w:pPr>
        <w:spacing w:line="360" w:lineRule="auto"/>
        <w:ind w:right="540"/>
        <w:jc w:val="both"/>
        <w:rPr>
          <w:noProof w:val="0"/>
          <w:sz w:val="24"/>
          <w:szCs w:val="24"/>
          <w:rtl/>
        </w:rPr>
      </w:pPr>
      <w:r w:rsidRPr="005C311A">
        <w:rPr>
          <w:rFonts w:hint="cs"/>
          <w:noProof w:val="0"/>
          <w:sz w:val="24"/>
          <w:szCs w:val="24"/>
          <w:rtl/>
        </w:rPr>
        <w:t xml:space="preserve">אודליה קרוצ'י </w:t>
      </w:r>
      <w:r w:rsidRPr="005C311A">
        <w:rPr>
          <w:noProof w:val="0"/>
          <w:sz w:val="24"/>
          <w:szCs w:val="24"/>
          <w:rtl/>
        </w:rPr>
        <w:t>–</w:t>
      </w:r>
      <w:r w:rsidRPr="005C311A">
        <w:rPr>
          <w:rFonts w:hint="cs"/>
          <w:noProof w:val="0"/>
          <w:sz w:val="24"/>
          <w:szCs w:val="24"/>
          <w:rtl/>
        </w:rPr>
        <w:t xml:space="preserve"> מנהלת מיזם </w:t>
      </w:r>
      <w:r w:rsidRPr="005C311A">
        <w:rPr>
          <w:rFonts w:hint="cs"/>
          <w:noProof w:val="0"/>
          <w:sz w:val="24"/>
          <w:szCs w:val="24"/>
        </w:rPr>
        <w:t>MY5</w:t>
      </w:r>
      <w:r w:rsidRPr="005C311A">
        <w:rPr>
          <w:rFonts w:hint="cs"/>
          <w:noProof w:val="0"/>
          <w:sz w:val="24"/>
          <w:szCs w:val="24"/>
          <w:rtl/>
        </w:rPr>
        <w:t xml:space="preserve"> 054-6112275</w:t>
      </w:r>
    </w:p>
    <w:p w:rsidR="00E01AD5" w:rsidRPr="005C311A" w:rsidRDefault="00E01AD5" w:rsidP="00725796">
      <w:pPr>
        <w:spacing w:line="360" w:lineRule="auto"/>
        <w:ind w:right="540"/>
        <w:jc w:val="both"/>
        <w:rPr>
          <w:noProof w:val="0"/>
          <w:sz w:val="24"/>
          <w:szCs w:val="24"/>
          <w:rtl/>
        </w:rPr>
      </w:pPr>
    </w:p>
    <w:p w:rsidR="00BF34F3" w:rsidRDefault="00BF34F3" w:rsidP="00725796">
      <w:pPr>
        <w:spacing w:line="360" w:lineRule="auto"/>
        <w:ind w:right="540"/>
        <w:jc w:val="both"/>
        <w:rPr>
          <w:noProof w:val="0"/>
          <w:sz w:val="24"/>
          <w:szCs w:val="24"/>
          <w:rtl/>
        </w:rPr>
      </w:pPr>
    </w:p>
    <w:sectPr w:rsidR="00BF34F3" w:rsidSect="00763C5F">
      <w:headerReference w:type="default" r:id="rId15"/>
      <w:footerReference w:type="even" r:id="rId16"/>
      <w:footerReference w:type="default" r:id="rId17"/>
      <w:pgSz w:w="11906" w:h="16838"/>
      <w:pgMar w:top="1440" w:right="1800" w:bottom="1440" w:left="1800" w:header="284" w:footer="402"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C1" w:rsidRDefault="00192CC1" w:rsidP="00B65D15">
      <w:r>
        <w:separator/>
      </w:r>
    </w:p>
  </w:endnote>
  <w:endnote w:type="continuationSeparator" w:id="0">
    <w:p w:rsidR="00192CC1" w:rsidRDefault="00192CC1" w:rsidP="00B65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FB" w:rsidRDefault="00846C26" w:rsidP="000D3194">
    <w:pPr>
      <w:pStyle w:val="a5"/>
      <w:framePr w:wrap="around" w:vAnchor="text" w:hAnchor="text" w:y="1"/>
      <w:rPr>
        <w:rStyle w:val="a7"/>
      </w:rPr>
    </w:pPr>
    <w:r>
      <w:rPr>
        <w:rStyle w:val="a7"/>
      </w:rPr>
      <w:fldChar w:fldCharType="begin"/>
    </w:r>
    <w:r w:rsidR="00FB4E4A">
      <w:rPr>
        <w:rStyle w:val="a7"/>
      </w:rPr>
      <w:instrText xml:space="preserve">PAGE  </w:instrText>
    </w:r>
    <w:r>
      <w:rPr>
        <w:rStyle w:val="a7"/>
      </w:rPr>
      <w:fldChar w:fldCharType="end"/>
    </w:r>
  </w:p>
  <w:p w:rsidR="001945FB" w:rsidRDefault="00192CC1" w:rsidP="00C340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4A" w:rsidRPr="00EE25F2" w:rsidRDefault="00FB4E4A" w:rsidP="00FB4E4A">
    <w:pPr>
      <w:tabs>
        <w:tab w:val="center" w:pos="4153"/>
        <w:tab w:val="right" w:pos="8306"/>
      </w:tabs>
      <w:jc w:val="center"/>
      <w:rPr>
        <w:rFonts w:ascii="Calibri" w:hAnsi="Calibri" w:cs="Narkisim"/>
        <w:sz w:val="22"/>
        <w:szCs w:val="22"/>
        <w:lang w:eastAsia="en-US"/>
      </w:rPr>
    </w:pPr>
    <w:r w:rsidRPr="00EE25F2">
      <w:rPr>
        <w:rFonts w:cs="Narkisim"/>
        <w:sz w:val="22"/>
        <w:szCs w:val="22"/>
        <w:rtl/>
        <w:lang w:eastAsia="en-US"/>
      </w:rPr>
      <w:t>המכללה האקדמית ספיר (ע"ר), המרכז ללימודי חוץ והמשך, ד.נ. חוף אשקלון מיקוד 7915600</w:t>
    </w:r>
  </w:p>
  <w:p w:rsidR="00FB4E4A" w:rsidRPr="00FB4E4A" w:rsidRDefault="00FB4E4A" w:rsidP="00FB4E4A">
    <w:pPr>
      <w:pStyle w:val="a5"/>
      <w:jc w:val="center"/>
      <w:rPr>
        <w:rtl/>
        <w:cs/>
      </w:rPr>
    </w:pPr>
    <w:r w:rsidRPr="00EE25F2">
      <w:rPr>
        <w:rFonts w:cs="Narkisim"/>
        <w:sz w:val="22"/>
        <w:szCs w:val="22"/>
        <w:rtl/>
        <w:lang w:eastAsia="en-US"/>
      </w:rPr>
      <w:t>טלפון- 077-9802353</w:t>
    </w:r>
    <w:r w:rsidRPr="00EE25F2">
      <w:rPr>
        <w:rFonts w:ascii="Calibri" w:hAnsi="Calibri" w:cs="Narkisim"/>
        <w:sz w:val="22"/>
        <w:szCs w:val="22"/>
        <w:lang w:eastAsia="en-US"/>
      </w:rPr>
      <w:tab/>
    </w:r>
    <w:r w:rsidRPr="00EE25F2">
      <w:rPr>
        <w:rFonts w:cs="Narkisim"/>
        <w:sz w:val="22"/>
        <w:szCs w:val="22"/>
        <w:rtl/>
        <w:lang w:eastAsia="en-US"/>
      </w:rPr>
      <w:t>פקס- 077-9802343</w:t>
    </w:r>
    <w:r w:rsidRPr="00EE25F2">
      <w:rPr>
        <w:rFonts w:cs="Narkisim"/>
        <w:sz w:val="22"/>
        <w:szCs w:val="22"/>
        <w:rtl/>
        <w:lang w:eastAsia="en-US"/>
      </w:rPr>
      <w:tab/>
    </w:r>
    <w:hyperlink r:id="rId1" w:history="1">
      <w:r w:rsidRPr="00EE25F2">
        <w:rPr>
          <w:rFonts w:ascii="Calibri" w:hAnsi="Calibri" w:cs="Narkisim"/>
          <w:color w:val="0000FF"/>
          <w:sz w:val="22"/>
          <w:szCs w:val="22"/>
          <w:u w:val="single"/>
          <w:lang w:eastAsia="en-US"/>
        </w:rPr>
        <w:t>sapirlh@sapir.ac.il</w:t>
      </w:r>
    </w:hyperlink>
  </w:p>
  <w:p w:rsidR="001945FB" w:rsidRPr="008A09CC" w:rsidRDefault="00192CC1" w:rsidP="001B4ADB">
    <w:pPr>
      <w:pStyle w:val="a5"/>
      <w:tabs>
        <w:tab w:val="left" w:pos="2816"/>
      </w:tabs>
      <w:jc w:val="center"/>
      <w:rPr>
        <w:rFonts w:cs="Narkisim"/>
        <w:noProof w:val="0"/>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C1" w:rsidRDefault="00192CC1" w:rsidP="00B65D15">
      <w:r>
        <w:separator/>
      </w:r>
    </w:p>
  </w:footnote>
  <w:footnote w:type="continuationSeparator" w:id="0">
    <w:p w:rsidR="00192CC1" w:rsidRDefault="00192CC1" w:rsidP="00B65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15" w:rsidRDefault="00242D86" w:rsidP="00B65D15">
    <w:pPr>
      <w:pStyle w:val="a3"/>
      <w:rPr>
        <w:rtl/>
        <w:cs/>
      </w:rPr>
    </w:pPr>
    <w:r>
      <w:rPr>
        <w:rtl/>
        <w:lang w:eastAsia="en-US"/>
      </w:rPr>
      <w:drawing>
        <wp:anchor distT="0" distB="0" distL="114300" distR="114300" simplePos="0" relativeHeight="251662336" behindDoc="1" locked="0" layoutInCell="1" allowOverlap="1">
          <wp:simplePos x="0" y="0"/>
          <wp:positionH relativeFrom="column">
            <wp:posOffset>4555490</wp:posOffset>
          </wp:positionH>
          <wp:positionV relativeFrom="paragraph">
            <wp:posOffset>153670</wp:posOffset>
          </wp:positionV>
          <wp:extent cx="1695450" cy="395605"/>
          <wp:effectExtent l="1905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395605"/>
                  </a:xfrm>
                  <a:prstGeom prst="rect">
                    <a:avLst/>
                  </a:prstGeom>
                  <a:noFill/>
                  <a:ln>
                    <a:noFill/>
                  </a:ln>
                </pic:spPr>
              </pic:pic>
            </a:graphicData>
          </a:graphic>
        </wp:anchor>
      </w:drawing>
    </w:r>
    <w:r>
      <w:rPr>
        <w:rtl/>
        <w:lang w:eastAsia="en-US"/>
      </w:rPr>
      <w:drawing>
        <wp:anchor distT="0" distB="0" distL="114300" distR="114300" simplePos="0" relativeHeight="251659264" behindDoc="0" locked="0" layoutInCell="1" allowOverlap="1">
          <wp:simplePos x="0" y="0"/>
          <wp:positionH relativeFrom="column">
            <wp:posOffset>3113405</wp:posOffset>
          </wp:positionH>
          <wp:positionV relativeFrom="page">
            <wp:posOffset>334010</wp:posOffset>
          </wp:positionV>
          <wp:extent cx="1264285" cy="47434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DC new logo_with text.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4285" cy="474345"/>
                  </a:xfrm>
                  <a:prstGeom prst="rect">
                    <a:avLst/>
                  </a:prstGeom>
                </pic:spPr>
              </pic:pic>
            </a:graphicData>
          </a:graphic>
        </wp:anchor>
      </w:drawing>
    </w:r>
    <w:r>
      <w:rPr>
        <w:rtl/>
        <w:lang w:eastAsia="en-US"/>
      </w:rPr>
      <w:drawing>
        <wp:anchor distT="0" distB="0" distL="114300" distR="114300" simplePos="0" relativeHeight="251660288" behindDoc="0" locked="0" layoutInCell="1" allowOverlap="1">
          <wp:simplePos x="0" y="0"/>
          <wp:positionH relativeFrom="column">
            <wp:posOffset>1012190</wp:posOffset>
          </wp:positionH>
          <wp:positionV relativeFrom="page">
            <wp:posOffset>342900</wp:posOffset>
          </wp:positionV>
          <wp:extent cx="1835785" cy="403860"/>
          <wp:effectExtent l="19050" t="0" r="0" b="0"/>
          <wp:wrapNone/>
          <wp:docPr id="1" name="Picture 1" descr="https://fedweb-assets.s3.amazonaws.com/cache/https/s3amazonawscom/fedweb-assets/fed-42/site-176-logo-1427814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dweb-assets.s3.amazonaws.com/cache/https/s3amazonawscom/fedweb-assets/fed-42/site-176-logo-1427814810.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785" cy="403860"/>
                  </a:xfrm>
                  <a:prstGeom prst="rect">
                    <a:avLst/>
                  </a:prstGeom>
                  <a:noFill/>
                  <a:ln>
                    <a:noFill/>
                  </a:ln>
                </pic:spPr>
              </pic:pic>
            </a:graphicData>
          </a:graphic>
        </wp:anchor>
      </w:drawing>
    </w:r>
    <w:r>
      <w:rPr>
        <w:rtl/>
        <w:lang w:eastAsia="en-US"/>
      </w:rPr>
      <w:drawing>
        <wp:anchor distT="0" distB="0" distL="114300" distR="114300" simplePos="0" relativeHeight="251661312" behindDoc="0" locked="0" layoutInCell="1" allowOverlap="1">
          <wp:simplePos x="0" y="0"/>
          <wp:positionH relativeFrom="column">
            <wp:posOffset>-930519</wp:posOffset>
          </wp:positionH>
          <wp:positionV relativeFrom="page">
            <wp:posOffset>334108</wp:posOffset>
          </wp:positionV>
          <wp:extent cx="1704242" cy="413238"/>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pLogoNewBranding_375_91.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4242" cy="413238"/>
                  </a:xfrm>
                  <a:prstGeom prst="rect">
                    <a:avLst/>
                  </a:prstGeom>
                </pic:spPr>
              </pic:pic>
            </a:graphicData>
          </a:graphic>
        </wp:anchor>
      </w:drawing>
    </w:r>
  </w:p>
  <w:p w:rsidR="001945FB" w:rsidRDefault="00D12138" w:rsidP="00D12138">
    <w:pPr>
      <w:pStyle w:val="a3"/>
      <w:tabs>
        <w:tab w:val="left" w:pos="1687"/>
        <w:tab w:val="left" w:pos="1949"/>
        <w:tab w:val="center" w:pos="5032"/>
        <w:tab w:val="right" w:pos="9389"/>
      </w:tabs>
      <w:rPr>
        <w:noProof w:val="0"/>
        <w:rtl/>
      </w:rPr>
    </w:pPr>
    <w:r>
      <w:rPr>
        <w:noProof w:val="0"/>
        <w:rtl/>
      </w:rPr>
      <w:tab/>
    </w:r>
    <w:r>
      <w:rPr>
        <w:noProof w:val="0"/>
        <w:rtl/>
      </w:rPr>
      <w:tab/>
    </w:r>
    <w:r>
      <w:rPr>
        <w:noProof w:val="0"/>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D98"/>
    <w:multiLevelType w:val="hybridMultilevel"/>
    <w:tmpl w:val="C72EB314"/>
    <w:lvl w:ilvl="0" w:tplc="3F0E4ACA">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16DD"/>
    <w:multiLevelType w:val="hybridMultilevel"/>
    <w:tmpl w:val="81C4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2026D"/>
    <w:multiLevelType w:val="hybridMultilevel"/>
    <w:tmpl w:val="9F8641C2"/>
    <w:lvl w:ilvl="0" w:tplc="7756C08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390E3C"/>
    <w:multiLevelType w:val="hybridMultilevel"/>
    <w:tmpl w:val="8C8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F591D"/>
    <w:multiLevelType w:val="hybridMultilevel"/>
    <w:tmpl w:val="2DE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227C5"/>
    <w:multiLevelType w:val="hybridMultilevel"/>
    <w:tmpl w:val="B58A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36E49"/>
    <w:multiLevelType w:val="hybridMultilevel"/>
    <w:tmpl w:val="6F34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C1A5B"/>
    <w:multiLevelType w:val="hybridMultilevel"/>
    <w:tmpl w:val="8EE0A2B0"/>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nsid w:val="31B6496D"/>
    <w:multiLevelType w:val="hybridMultilevel"/>
    <w:tmpl w:val="1D966B74"/>
    <w:lvl w:ilvl="0" w:tplc="04090001">
      <w:start w:val="1"/>
      <w:numFmt w:val="bullet"/>
      <w:lvlText w:val=""/>
      <w:lvlJc w:val="left"/>
      <w:pPr>
        <w:ind w:left="831" w:hanging="360"/>
      </w:pPr>
      <w:rPr>
        <w:rFonts w:ascii="Symbol" w:hAnsi="Symbol" w:hint="default"/>
        <w:sz w:val="26"/>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nsid w:val="42F041C3"/>
    <w:multiLevelType w:val="hybridMultilevel"/>
    <w:tmpl w:val="20221E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C4A066D"/>
    <w:multiLevelType w:val="hybridMultilevel"/>
    <w:tmpl w:val="2B58480C"/>
    <w:lvl w:ilvl="0" w:tplc="6D76C6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112E40"/>
    <w:multiLevelType w:val="hybridMultilevel"/>
    <w:tmpl w:val="20AE14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2734831"/>
    <w:multiLevelType w:val="multilevel"/>
    <w:tmpl w:val="7B1C5FE6"/>
    <w:styleLink w:val="List0"/>
    <w:lvl w:ilvl="0">
      <w:start w:val="1"/>
      <w:numFmt w:val="decimal"/>
      <w:lvlText w:val="%1."/>
      <w:lvlJc w:val="left"/>
      <w:rPr>
        <w:rFonts w:ascii="Helvetica" w:eastAsia="Helvetica" w:hAnsi="Helvetica" w:cs="Helvetica"/>
        <w:b/>
        <w:bCs/>
        <w:position w:val="0"/>
        <w:lang w:val="he-IL" w:bidi="he-IL"/>
      </w:rPr>
    </w:lvl>
    <w:lvl w:ilvl="1">
      <w:start w:val="1"/>
      <w:numFmt w:val="decimal"/>
      <w:lvlText w:val="%2."/>
      <w:lvlJc w:val="left"/>
      <w:rPr>
        <w:rFonts w:ascii="Helvetica" w:eastAsia="Helvetica" w:hAnsi="Helvetica" w:cs="Helvetica"/>
        <w:b/>
        <w:bCs/>
        <w:position w:val="0"/>
        <w:lang w:val="he-IL" w:bidi="he-IL"/>
      </w:rPr>
    </w:lvl>
    <w:lvl w:ilvl="2">
      <w:start w:val="1"/>
      <w:numFmt w:val="decimal"/>
      <w:lvlText w:val="%3."/>
      <w:lvlJc w:val="left"/>
      <w:rPr>
        <w:rFonts w:ascii="Helvetica" w:eastAsia="Helvetica" w:hAnsi="Helvetica" w:cs="Helvetica"/>
        <w:b/>
        <w:bCs/>
        <w:position w:val="0"/>
        <w:lang w:val="he-IL" w:bidi="he-IL"/>
      </w:rPr>
    </w:lvl>
    <w:lvl w:ilvl="3">
      <w:start w:val="1"/>
      <w:numFmt w:val="decimal"/>
      <w:lvlText w:val="%4."/>
      <w:lvlJc w:val="left"/>
      <w:rPr>
        <w:rFonts w:ascii="Helvetica" w:eastAsia="Helvetica" w:hAnsi="Helvetica" w:cs="Helvetica"/>
        <w:b/>
        <w:bCs/>
        <w:position w:val="0"/>
        <w:lang w:val="he-IL" w:bidi="he-IL"/>
      </w:rPr>
    </w:lvl>
    <w:lvl w:ilvl="4">
      <w:start w:val="1"/>
      <w:numFmt w:val="decimal"/>
      <w:lvlText w:val="%5."/>
      <w:lvlJc w:val="left"/>
      <w:rPr>
        <w:rFonts w:ascii="Helvetica" w:eastAsia="Helvetica" w:hAnsi="Helvetica" w:cs="Helvetica"/>
        <w:b/>
        <w:bCs/>
        <w:position w:val="0"/>
        <w:lang w:val="he-IL" w:bidi="he-IL"/>
      </w:rPr>
    </w:lvl>
    <w:lvl w:ilvl="5">
      <w:start w:val="1"/>
      <w:numFmt w:val="decimal"/>
      <w:lvlText w:val="%6."/>
      <w:lvlJc w:val="left"/>
      <w:rPr>
        <w:rFonts w:ascii="Helvetica" w:eastAsia="Helvetica" w:hAnsi="Helvetica" w:cs="Helvetica"/>
        <w:b/>
        <w:bCs/>
        <w:position w:val="0"/>
        <w:lang w:val="he-IL" w:bidi="he-IL"/>
      </w:rPr>
    </w:lvl>
    <w:lvl w:ilvl="6">
      <w:start w:val="1"/>
      <w:numFmt w:val="decimal"/>
      <w:lvlText w:val="%7."/>
      <w:lvlJc w:val="left"/>
      <w:rPr>
        <w:rFonts w:ascii="Helvetica" w:eastAsia="Helvetica" w:hAnsi="Helvetica" w:cs="Helvetica"/>
        <w:b/>
        <w:bCs/>
        <w:position w:val="0"/>
        <w:lang w:val="he-IL" w:bidi="he-IL"/>
      </w:rPr>
    </w:lvl>
    <w:lvl w:ilvl="7">
      <w:start w:val="1"/>
      <w:numFmt w:val="decimal"/>
      <w:lvlText w:val="%8."/>
      <w:lvlJc w:val="left"/>
      <w:rPr>
        <w:rFonts w:ascii="Helvetica" w:eastAsia="Helvetica" w:hAnsi="Helvetica" w:cs="Helvetica"/>
        <w:b/>
        <w:bCs/>
        <w:position w:val="0"/>
        <w:lang w:val="he-IL" w:bidi="he-IL"/>
      </w:rPr>
    </w:lvl>
    <w:lvl w:ilvl="8">
      <w:start w:val="1"/>
      <w:numFmt w:val="decimal"/>
      <w:lvlText w:val="%9."/>
      <w:lvlJc w:val="left"/>
      <w:rPr>
        <w:rFonts w:ascii="Helvetica" w:eastAsia="Helvetica" w:hAnsi="Helvetica" w:cs="Helvetica"/>
        <w:b/>
        <w:bCs/>
        <w:position w:val="0"/>
        <w:lang w:val="he-IL" w:bidi="he-IL"/>
      </w:rPr>
    </w:lvl>
  </w:abstractNum>
  <w:abstractNum w:abstractNumId="13">
    <w:nsid w:val="5FEC215B"/>
    <w:multiLevelType w:val="hybridMultilevel"/>
    <w:tmpl w:val="AEB4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3241F"/>
    <w:multiLevelType w:val="hybridMultilevel"/>
    <w:tmpl w:val="10B0751A"/>
    <w:lvl w:ilvl="0" w:tplc="5E848300">
      <w:start w:val="1"/>
      <w:numFmt w:val="hebrew1"/>
      <w:lvlText w:val="%1."/>
      <w:lvlJc w:val="left"/>
      <w:pPr>
        <w:ind w:left="1080" w:hanging="360"/>
      </w:pPr>
      <w:rPr>
        <w:rFonts w:cs="Times New Roman"/>
        <w:sz w:val="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7D82928"/>
    <w:multiLevelType w:val="hybridMultilevel"/>
    <w:tmpl w:val="291C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C215C"/>
    <w:multiLevelType w:val="hybridMultilevel"/>
    <w:tmpl w:val="094AB504"/>
    <w:lvl w:ilvl="0" w:tplc="04090001">
      <w:start w:val="1"/>
      <w:numFmt w:val="bullet"/>
      <w:lvlText w:val=""/>
      <w:lvlJc w:val="left"/>
      <w:pPr>
        <w:ind w:left="996" w:hanging="360"/>
      </w:pPr>
      <w:rPr>
        <w:rFonts w:ascii="Symbol" w:hAnsi="Symbol" w:hint="default"/>
      </w:rPr>
    </w:lvl>
    <w:lvl w:ilvl="1" w:tplc="EF82ECF2">
      <w:numFmt w:val="bullet"/>
      <w:lvlText w:val="•"/>
      <w:lvlJc w:val="left"/>
      <w:pPr>
        <w:ind w:left="1716" w:hanging="360"/>
      </w:pPr>
      <w:rPr>
        <w:rFonts w:ascii="Arial" w:eastAsia="Times New Roman" w:hAnsi="Arial" w:cs="Arial"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7">
    <w:nsid w:val="6C512F05"/>
    <w:multiLevelType w:val="hybridMultilevel"/>
    <w:tmpl w:val="1E308778"/>
    <w:lvl w:ilvl="0" w:tplc="0409000F">
      <w:start w:val="1"/>
      <w:numFmt w:val="decimal"/>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8">
    <w:nsid w:val="73293736"/>
    <w:multiLevelType w:val="hybridMultilevel"/>
    <w:tmpl w:val="46F46546"/>
    <w:lvl w:ilvl="0" w:tplc="0A70E4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B48BD"/>
    <w:multiLevelType w:val="hybridMultilevel"/>
    <w:tmpl w:val="5BBCC97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nsid w:val="7E2B1A5F"/>
    <w:multiLevelType w:val="hybridMultilevel"/>
    <w:tmpl w:val="E630705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8"/>
  </w:num>
  <w:num w:numId="6">
    <w:abstractNumId w:val="4"/>
  </w:num>
  <w:num w:numId="7">
    <w:abstractNumId w:val="13"/>
  </w:num>
  <w:num w:numId="8">
    <w:abstractNumId w:val="5"/>
  </w:num>
  <w:num w:numId="9">
    <w:abstractNumId w:val="6"/>
  </w:num>
  <w:num w:numId="10">
    <w:abstractNumId w:val="3"/>
  </w:num>
  <w:num w:numId="11">
    <w:abstractNumId w:val="9"/>
  </w:num>
  <w:num w:numId="12">
    <w:abstractNumId w:val="15"/>
  </w:num>
  <w:num w:numId="13">
    <w:abstractNumId w:val="12"/>
  </w:num>
  <w:num w:numId="14">
    <w:abstractNumId w:val="0"/>
  </w:num>
  <w:num w:numId="15">
    <w:abstractNumId w:val="20"/>
  </w:num>
  <w:num w:numId="16">
    <w:abstractNumId w:val="8"/>
  </w:num>
  <w:num w:numId="17">
    <w:abstractNumId w:val="17"/>
  </w:num>
  <w:num w:numId="18">
    <w:abstractNumId w:val="7"/>
  </w:num>
  <w:num w:numId="19">
    <w:abstractNumId w:val="16"/>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25796"/>
    <w:rsid w:val="00063AD3"/>
    <w:rsid w:val="000A6FD0"/>
    <w:rsid w:val="0010619E"/>
    <w:rsid w:val="00134872"/>
    <w:rsid w:val="00141182"/>
    <w:rsid w:val="0017028F"/>
    <w:rsid w:val="00192CC1"/>
    <w:rsid w:val="001E00B8"/>
    <w:rsid w:val="00242D86"/>
    <w:rsid w:val="00297360"/>
    <w:rsid w:val="002A6B5E"/>
    <w:rsid w:val="002D0EFD"/>
    <w:rsid w:val="002D35D5"/>
    <w:rsid w:val="00353185"/>
    <w:rsid w:val="003973F5"/>
    <w:rsid w:val="004D68F3"/>
    <w:rsid w:val="00541AB6"/>
    <w:rsid w:val="005533C3"/>
    <w:rsid w:val="00592DAB"/>
    <w:rsid w:val="005A365A"/>
    <w:rsid w:val="005C311A"/>
    <w:rsid w:val="00640DF8"/>
    <w:rsid w:val="00725796"/>
    <w:rsid w:val="00760734"/>
    <w:rsid w:val="00763C5F"/>
    <w:rsid w:val="00784A36"/>
    <w:rsid w:val="007B0816"/>
    <w:rsid w:val="007C05C9"/>
    <w:rsid w:val="00846C26"/>
    <w:rsid w:val="00886F8D"/>
    <w:rsid w:val="009B214F"/>
    <w:rsid w:val="009E1047"/>
    <w:rsid w:val="009E33DF"/>
    <w:rsid w:val="00A307D8"/>
    <w:rsid w:val="00AE2ED1"/>
    <w:rsid w:val="00AE3E0C"/>
    <w:rsid w:val="00B12F90"/>
    <w:rsid w:val="00B579BE"/>
    <w:rsid w:val="00B65D15"/>
    <w:rsid w:val="00BF34F3"/>
    <w:rsid w:val="00C7478C"/>
    <w:rsid w:val="00C82C8C"/>
    <w:rsid w:val="00D12138"/>
    <w:rsid w:val="00D630DC"/>
    <w:rsid w:val="00D871CA"/>
    <w:rsid w:val="00E01AD5"/>
    <w:rsid w:val="00E0270A"/>
    <w:rsid w:val="00E50FC2"/>
    <w:rsid w:val="00E75D1B"/>
    <w:rsid w:val="00ED7FFB"/>
    <w:rsid w:val="00EE5279"/>
    <w:rsid w:val="00F0632D"/>
    <w:rsid w:val="00F13F18"/>
    <w:rsid w:val="00F96353"/>
    <w:rsid w:val="00FB4E4A"/>
    <w:rsid w:val="00FD0E8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96"/>
    <w:pPr>
      <w:bidi/>
      <w:spacing w:after="0" w:line="240" w:lineRule="auto"/>
    </w:pPr>
    <w:rPr>
      <w:rFonts w:ascii="Times New Roman" w:eastAsia="Times New Roman" w:hAnsi="Times New Roman" w:cs="David"/>
      <w:noProof/>
      <w:sz w:val="2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5796"/>
    <w:pPr>
      <w:tabs>
        <w:tab w:val="center" w:pos="4153"/>
        <w:tab w:val="right" w:pos="8306"/>
      </w:tabs>
    </w:pPr>
  </w:style>
  <w:style w:type="character" w:customStyle="1" w:styleId="a4">
    <w:name w:val="כותרת עליונה תו"/>
    <w:basedOn w:val="a0"/>
    <w:link w:val="a3"/>
    <w:uiPriority w:val="99"/>
    <w:rsid w:val="00725796"/>
    <w:rPr>
      <w:rFonts w:ascii="Times New Roman" w:eastAsia="Times New Roman" w:hAnsi="Times New Roman" w:cs="David"/>
      <w:noProof/>
      <w:sz w:val="20"/>
      <w:szCs w:val="28"/>
      <w:lang w:eastAsia="he-IL"/>
    </w:rPr>
  </w:style>
  <w:style w:type="paragraph" w:styleId="a5">
    <w:name w:val="footer"/>
    <w:basedOn w:val="a"/>
    <w:link w:val="a6"/>
    <w:uiPriority w:val="99"/>
    <w:rsid w:val="00725796"/>
    <w:pPr>
      <w:tabs>
        <w:tab w:val="center" w:pos="4153"/>
        <w:tab w:val="right" w:pos="8306"/>
      </w:tabs>
    </w:pPr>
  </w:style>
  <w:style w:type="character" w:customStyle="1" w:styleId="a6">
    <w:name w:val="כותרת תחתונה תו"/>
    <w:basedOn w:val="a0"/>
    <w:link w:val="a5"/>
    <w:uiPriority w:val="99"/>
    <w:rsid w:val="00725796"/>
    <w:rPr>
      <w:rFonts w:ascii="Times New Roman" w:eastAsia="Times New Roman" w:hAnsi="Times New Roman" w:cs="David"/>
      <w:noProof/>
      <w:sz w:val="20"/>
      <w:szCs w:val="28"/>
      <w:lang w:eastAsia="he-IL"/>
    </w:rPr>
  </w:style>
  <w:style w:type="paragraph" w:styleId="2">
    <w:name w:val="Body Text 2"/>
    <w:basedOn w:val="a"/>
    <w:link w:val="20"/>
    <w:uiPriority w:val="99"/>
    <w:rsid w:val="00725796"/>
    <w:pPr>
      <w:spacing w:line="360" w:lineRule="auto"/>
      <w:jc w:val="both"/>
    </w:pPr>
    <w:rPr>
      <w:rFonts w:cs="Arial"/>
    </w:rPr>
  </w:style>
  <w:style w:type="character" w:customStyle="1" w:styleId="20">
    <w:name w:val="גוף טקסט 2 תו"/>
    <w:basedOn w:val="a0"/>
    <w:link w:val="2"/>
    <w:uiPriority w:val="99"/>
    <w:rsid w:val="00725796"/>
    <w:rPr>
      <w:rFonts w:ascii="Times New Roman" w:eastAsia="Times New Roman" w:hAnsi="Times New Roman" w:cs="Arial"/>
      <w:noProof/>
      <w:sz w:val="20"/>
      <w:szCs w:val="28"/>
      <w:lang w:eastAsia="he-IL"/>
    </w:rPr>
  </w:style>
  <w:style w:type="character" w:styleId="Hyperlink">
    <w:name w:val="Hyperlink"/>
    <w:basedOn w:val="a0"/>
    <w:uiPriority w:val="99"/>
    <w:rsid w:val="00725796"/>
    <w:rPr>
      <w:rFonts w:cs="Times New Roman"/>
      <w:color w:val="0000FF"/>
      <w:u w:val="single"/>
    </w:rPr>
  </w:style>
  <w:style w:type="character" w:styleId="a7">
    <w:name w:val="page number"/>
    <w:basedOn w:val="a0"/>
    <w:uiPriority w:val="99"/>
    <w:rsid w:val="00725796"/>
    <w:rPr>
      <w:rFonts w:cs="Times New Roman"/>
    </w:rPr>
  </w:style>
  <w:style w:type="paragraph" w:styleId="a8">
    <w:name w:val="List Paragraph"/>
    <w:basedOn w:val="a"/>
    <w:uiPriority w:val="34"/>
    <w:qFormat/>
    <w:rsid w:val="00725796"/>
    <w:pPr>
      <w:ind w:left="720"/>
    </w:pPr>
    <w:rPr>
      <w:rFonts w:cs="Times New Roman"/>
      <w:noProof w:val="0"/>
      <w:sz w:val="24"/>
      <w:szCs w:val="24"/>
      <w:lang w:eastAsia="en-US"/>
    </w:rPr>
  </w:style>
  <w:style w:type="paragraph" w:styleId="NormalWeb">
    <w:name w:val="Normal (Web)"/>
    <w:basedOn w:val="a"/>
    <w:uiPriority w:val="99"/>
    <w:rsid w:val="00725796"/>
    <w:pPr>
      <w:bidi w:val="0"/>
    </w:pPr>
    <w:rPr>
      <w:rFonts w:ascii="Arial" w:hAnsi="Arial" w:cs="Arial"/>
      <w:noProof w:val="0"/>
      <w:sz w:val="18"/>
      <w:szCs w:val="18"/>
      <w:lang w:eastAsia="en-US"/>
    </w:rPr>
  </w:style>
  <w:style w:type="paragraph" w:customStyle="1" w:styleId="a9">
    <w:name w:val="הרצאה"/>
    <w:basedOn w:val="a"/>
    <w:rsid w:val="00725796"/>
    <w:pPr>
      <w:spacing w:before="80" w:line="320" w:lineRule="atLeast"/>
      <w:jc w:val="right"/>
    </w:pPr>
    <w:rPr>
      <w:rFonts w:cs="Arial"/>
      <w:b/>
      <w:bCs/>
      <w:noProof w:val="0"/>
      <w:color w:val="000000"/>
      <w:sz w:val="23"/>
      <w:szCs w:val="24"/>
    </w:rPr>
  </w:style>
  <w:style w:type="paragraph" w:styleId="aa">
    <w:name w:val="Balloon Text"/>
    <w:basedOn w:val="a"/>
    <w:link w:val="ab"/>
    <w:uiPriority w:val="99"/>
    <w:semiHidden/>
    <w:unhideWhenUsed/>
    <w:rsid w:val="00725796"/>
    <w:rPr>
      <w:rFonts w:ascii="Tahoma" w:hAnsi="Tahoma" w:cs="Tahoma"/>
      <w:sz w:val="16"/>
      <w:szCs w:val="16"/>
    </w:rPr>
  </w:style>
  <w:style w:type="character" w:customStyle="1" w:styleId="ab">
    <w:name w:val="טקסט בלונים תו"/>
    <w:basedOn w:val="a0"/>
    <w:link w:val="aa"/>
    <w:uiPriority w:val="99"/>
    <w:semiHidden/>
    <w:rsid w:val="00725796"/>
    <w:rPr>
      <w:rFonts w:ascii="Tahoma" w:eastAsia="Times New Roman" w:hAnsi="Tahoma" w:cs="Tahoma"/>
      <w:noProof/>
      <w:sz w:val="16"/>
      <w:szCs w:val="16"/>
      <w:lang w:eastAsia="he-IL"/>
    </w:rPr>
  </w:style>
  <w:style w:type="paragraph" w:customStyle="1" w:styleId="BodyA">
    <w:name w:val="Body A"/>
    <w:rsid w:val="0010619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List0">
    <w:name w:val="List 0"/>
    <w:basedOn w:val="a2"/>
    <w:rsid w:val="0010619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96"/>
    <w:pPr>
      <w:bidi/>
      <w:spacing w:after="0" w:line="240" w:lineRule="auto"/>
    </w:pPr>
    <w:rPr>
      <w:rFonts w:ascii="Times New Roman" w:eastAsia="Times New Roman" w:hAnsi="Times New Roman" w:cs="David"/>
      <w:noProof/>
      <w:sz w:val="2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5796"/>
    <w:pPr>
      <w:tabs>
        <w:tab w:val="center" w:pos="4153"/>
        <w:tab w:val="right" w:pos="8306"/>
      </w:tabs>
    </w:pPr>
  </w:style>
  <w:style w:type="character" w:customStyle="1" w:styleId="a4">
    <w:name w:val="כותרת עליונה תו"/>
    <w:basedOn w:val="a0"/>
    <w:link w:val="a3"/>
    <w:uiPriority w:val="99"/>
    <w:rsid w:val="00725796"/>
    <w:rPr>
      <w:rFonts w:ascii="Times New Roman" w:eastAsia="Times New Roman" w:hAnsi="Times New Roman" w:cs="David"/>
      <w:noProof/>
      <w:sz w:val="20"/>
      <w:szCs w:val="28"/>
      <w:lang w:eastAsia="he-IL"/>
    </w:rPr>
  </w:style>
  <w:style w:type="paragraph" w:styleId="a5">
    <w:name w:val="footer"/>
    <w:basedOn w:val="a"/>
    <w:link w:val="a6"/>
    <w:uiPriority w:val="99"/>
    <w:rsid w:val="00725796"/>
    <w:pPr>
      <w:tabs>
        <w:tab w:val="center" w:pos="4153"/>
        <w:tab w:val="right" w:pos="8306"/>
      </w:tabs>
    </w:pPr>
  </w:style>
  <w:style w:type="character" w:customStyle="1" w:styleId="a6">
    <w:name w:val="כותרת תחתונה תו"/>
    <w:basedOn w:val="a0"/>
    <w:link w:val="a5"/>
    <w:uiPriority w:val="99"/>
    <w:rsid w:val="00725796"/>
    <w:rPr>
      <w:rFonts w:ascii="Times New Roman" w:eastAsia="Times New Roman" w:hAnsi="Times New Roman" w:cs="David"/>
      <w:noProof/>
      <w:sz w:val="20"/>
      <w:szCs w:val="28"/>
      <w:lang w:eastAsia="he-IL"/>
    </w:rPr>
  </w:style>
  <w:style w:type="paragraph" w:styleId="2">
    <w:name w:val="Body Text 2"/>
    <w:basedOn w:val="a"/>
    <w:link w:val="20"/>
    <w:uiPriority w:val="99"/>
    <w:rsid w:val="00725796"/>
    <w:pPr>
      <w:spacing w:line="360" w:lineRule="auto"/>
      <w:jc w:val="both"/>
    </w:pPr>
    <w:rPr>
      <w:rFonts w:cs="Arial"/>
    </w:rPr>
  </w:style>
  <w:style w:type="character" w:customStyle="1" w:styleId="20">
    <w:name w:val="גוף טקסט 2 תו"/>
    <w:basedOn w:val="a0"/>
    <w:link w:val="2"/>
    <w:uiPriority w:val="99"/>
    <w:rsid w:val="00725796"/>
    <w:rPr>
      <w:rFonts w:ascii="Times New Roman" w:eastAsia="Times New Roman" w:hAnsi="Times New Roman" w:cs="Arial"/>
      <w:noProof/>
      <w:sz w:val="20"/>
      <w:szCs w:val="28"/>
      <w:lang w:eastAsia="he-IL"/>
    </w:rPr>
  </w:style>
  <w:style w:type="character" w:styleId="Hyperlink">
    <w:name w:val="Hyperlink"/>
    <w:basedOn w:val="a0"/>
    <w:uiPriority w:val="99"/>
    <w:rsid w:val="00725796"/>
    <w:rPr>
      <w:rFonts w:cs="Times New Roman"/>
      <w:color w:val="0000FF"/>
      <w:u w:val="single"/>
    </w:rPr>
  </w:style>
  <w:style w:type="character" w:styleId="a7">
    <w:name w:val="page number"/>
    <w:basedOn w:val="a0"/>
    <w:uiPriority w:val="99"/>
    <w:rsid w:val="00725796"/>
    <w:rPr>
      <w:rFonts w:cs="Times New Roman"/>
    </w:rPr>
  </w:style>
  <w:style w:type="paragraph" w:styleId="a8">
    <w:name w:val="List Paragraph"/>
    <w:basedOn w:val="a"/>
    <w:uiPriority w:val="34"/>
    <w:qFormat/>
    <w:rsid w:val="00725796"/>
    <w:pPr>
      <w:ind w:left="720"/>
    </w:pPr>
    <w:rPr>
      <w:rFonts w:cs="Times New Roman"/>
      <w:noProof w:val="0"/>
      <w:sz w:val="24"/>
      <w:szCs w:val="24"/>
      <w:lang w:eastAsia="en-US"/>
    </w:rPr>
  </w:style>
  <w:style w:type="paragraph" w:styleId="NormalWeb">
    <w:name w:val="Normal (Web)"/>
    <w:basedOn w:val="a"/>
    <w:uiPriority w:val="99"/>
    <w:rsid w:val="00725796"/>
    <w:pPr>
      <w:bidi w:val="0"/>
    </w:pPr>
    <w:rPr>
      <w:rFonts w:ascii="Arial" w:hAnsi="Arial" w:cs="Arial"/>
      <w:noProof w:val="0"/>
      <w:sz w:val="18"/>
      <w:szCs w:val="18"/>
      <w:lang w:eastAsia="en-US"/>
    </w:rPr>
  </w:style>
  <w:style w:type="paragraph" w:customStyle="1" w:styleId="a9">
    <w:name w:val="הרצאה"/>
    <w:basedOn w:val="a"/>
    <w:rsid w:val="00725796"/>
    <w:pPr>
      <w:spacing w:before="80" w:line="320" w:lineRule="atLeast"/>
      <w:jc w:val="right"/>
    </w:pPr>
    <w:rPr>
      <w:rFonts w:cs="Arial"/>
      <w:b/>
      <w:bCs/>
      <w:noProof w:val="0"/>
      <w:color w:val="000000"/>
      <w:sz w:val="23"/>
      <w:szCs w:val="24"/>
    </w:rPr>
  </w:style>
  <w:style w:type="paragraph" w:styleId="aa">
    <w:name w:val="Balloon Text"/>
    <w:basedOn w:val="a"/>
    <w:link w:val="ab"/>
    <w:uiPriority w:val="99"/>
    <w:semiHidden/>
    <w:unhideWhenUsed/>
    <w:rsid w:val="00725796"/>
    <w:rPr>
      <w:rFonts w:ascii="Tahoma" w:hAnsi="Tahoma" w:cs="Tahoma"/>
      <w:sz w:val="16"/>
      <w:szCs w:val="16"/>
    </w:rPr>
  </w:style>
  <w:style w:type="character" w:customStyle="1" w:styleId="ab">
    <w:name w:val="טקסט בלונים תו"/>
    <w:basedOn w:val="a0"/>
    <w:link w:val="aa"/>
    <w:uiPriority w:val="99"/>
    <w:semiHidden/>
    <w:rsid w:val="00725796"/>
    <w:rPr>
      <w:rFonts w:ascii="Tahoma" w:eastAsia="Times New Roman" w:hAnsi="Tahoma" w:cs="Tahoma"/>
      <w:noProof/>
      <w:sz w:val="16"/>
      <w:szCs w:val="16"/>
      <w:lang w:eastAsia="he-IL"/>
    </w:rPr>
  </w:style>
  <w:style w:type="paragraph" w:customStyle="1" w:styleId="BodyA">
    <w:name w:val="Body A"/>
    <w:rsid w:val="0010619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List0">
    <w:name w:val="List 0"/>
    <w:basedOn w:val="a2"/>
    <w:rsid w:val="0010619E"/>
    <w:pPr>
      <w:numPr>
        <w:numId w:val="13"/>
      </w:numPr>
    </w:pPr>
  </w:style>
</w:styles>
</file>

<file path=word/webSettings.xml><?xml version="1.0" encoding="utf-8"?>
<w:webSettings xmlns:r="http://schemas.openxmlformats.org/officeDocument/2006/relationships" xmlns:w="http://schemas.openxmlformats.org/wordprocessingml/2006/main">
  <w:divs>
    <w:div w:id="122582392">
      <w:bodyDiv w:val="1"/>
      <w:marLeft w:val="0"/>
      <w:marRight w:val="0"/>
      <w:marTop w:val="0"/>
      <w:marBottom w:val="0"/>
      <w:divBdr>
        <w:top w:val="none" w:sz="0" w:space="0" w:color="auto"/>
        <w:left w:val="none" w:sz="0" w:space="0" w:color="auto"/>
        <w:bottom w:val="none" w:sz="0" w:space="0" w:color="auto"/>
        <w:right w:val="none" w:sz="0" w:space="0" w:color="auto"/>
      </w:divBdr>
    </w:div>
    <w:div w:id="15261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acebook.com/pages/%D7%9C%D7%99%D7%9E%D7%95%D7%93%D7%99-%D7%97%D7%95%D7%A5-%D7%9E%D7%9B%D7%9C%D7%9C%D7%AA-%D7%A1%D7%A4%D7%99%D7%A8/40586962277854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apirlh@sapir.ac.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93D53993E8848E4EA0EA5B6050C69671" ma:contentTypeVersion="14" ma:contentTypeDescription="צור מסמך חדש." ma:contentTypeScope="" ma:versionID="71e5caf2ea63934ce1733e5ea07d7c9c">
  <xsd:schema xmlns:xsd="http://www.w3.org/2001/XMLSchema" xmlns:xs="http://www.w3.org/2001/XMLSchema" xmlns:p="http://schemas.microsoft.com/office/2006/metadata/properties" xmlns:ns2="88d2dff5-4389-4f1c-800a-f82a9c356f8c" targetNamespace="http://schemas.microsoft.com/office/2006/metadata/properties" ma:root="true" ma:fieldsID="96a3c7dff92ac3d52705ade19099504a" ns2:_="">
    <xsd:import namespace="88d2dff5-4389-4f1c-800a-f82a9c356f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ff5-4389-4f1c-800a-f82a9c356f8c"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d2dff5-4389-4f1c-800a-f82a9c356f8c">SAPIR2013-136-1420</_dlc_DocId>
    <_dlc_DocIdUrl xmlns="88d2dff5-4389-4f1c-800a-f82a9c356f8c">
      <Url>http://home.sapir.ac.il/Orgchart/sapirtec/_layouts/15/DocIdRedir.aspx?ID=SAPIR2013-136-1420</Url>
      <Description>SAPIR2013-136-1420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http://home.sapir.ac.il</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834F-4406-4D9A-A473-05B131158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ff5-4389-4f1c-800a-f82a9c356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ECA06-7B9A-43B7-9845-E175435B561C}">
  <ds:schemaRefs>
    <ds:schemaRef ds:uri="http://schemas.microsoft.com/office/2006/metadata/properties"/>
    <ds:schemaRef ds:uri="http://schemas.microsoft.com/office/infopath/2007/PartnerControls"/>
    <ds:schemaRef ds:uri="88d2dff5-4389-4f1c-800a-f82a9c356f8c"/>
  </ds:schemaRefs>
</ds:datastoreItem>
</file>

<file path=customXml/itemProps3.xml><?xml version="1.0" encoding="utf-8"?>
<ds:datastoreItem xmlns:ds="http://schemas.openxmlformats.org/officeDocument/2006/customXml" ds:itemID="{28EDF14C-D20E-4884-AB1A-9D61BBEC1AB7}">
  <ds:schemaRefs>
    <ds:schemaRef ds:uri="http://schemas.microsoft.com/sharepoint/v3/contenttype/forms"/>
  </ds:schemaRefs>
</ds:datastoreItem>
</file>

<file path=customXml/itemProps4.xml><?xml version="1.0" encoding="utf-8"?>
<ds:datastoreItem xmlns:ds="http://schemas.openxmlformats.org/officeDocument/2006/customXml" ds:itemID="{D9367742-B081-4988-A331-9AB699673785}">
  <ds:schemaRefs>
    <ds:schemaRef ds:uri="http://schemas.microsoft.com/sharepoint/events"/>
  </ds:schemaRefs>
</ds:datastoreItem>
</file>

<file path=customXml/itemProps5.xml><?xml version="1.0" encoding="utf-8"?>
<ds:datastoreItem xmlns:ds="http://schemas.openxmlformats.org/officeDocument/2006/customXml" ds:itemID="{88E8E3B9-5856-4127-B1A7-A8FE045FD132}">
  <ds:schemaRefs>
    <ds:schemaRef ds:uri="http://schemas.microsoft.com/office/2006/metadata/customXsn"/>
  </ds:schemaRefs>
</ds:datastoreItem>
</file>

<file path=customXml/itemProps6.xml><?xml version="1.0" encoding="utf-8"?>
<ds:datastoreItem xmlns:ds="http://schemas.openxmlformats.org/officeDocument/2006/customXml" ds:itemID="{667AB051-9202-449E-AE56-1B2F557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4788</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MAKASH</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yifatb</dc:creator>
  <cp:lastModifiedBy>Your User Name</cp:lastModifiedBy>
  <cp:revision>2</cp:revision>
  <cp:lastPrinted>2016-02-29T08:45:00Z</cp:lastPrinted>
  <dcterms:created xsi:type="dcterms:W3CDTF">2016-12-07T06:55:00Z</dcterms:created>
  <dcterms:modified xsi:type="dcterms:W3CDTF">2016-12-07T06:55:00Z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0x01010093D53993E8848E4EA0EA5B6050C69671</vt:lpwstr>
  </property>
  <property fmtid="{D5CDD505-2E9C-101B-9397-08002B2CF9AE}" pid="3" name="_dlc_DocIdItemGuid">
    <vt:lpwstr>c794ae90-c653-41f7-a119-cdb1d8d91601</vt:lpwstr>
  </property>
</Properties>
</file>